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61C0E" w14:textId="5CEB67B1" w:rsidR="008E224E" w:rsidRDefault="005705BC" w:rsidP="0061655C">
      <w:pPr>
        <w:spacing w:before="75"/>
        <w:jc w:val="center"/>
        <w:rPr>
          <w:b/>
        </w:rPr>
      </w:pPr>
      <w:r>
        <w:rPr>
          <w:b/>
        </w:rPr>
        <w:t xml:space="preserve">Assignment </w:t>
      </w:r>
      <w:r w:rsidR="004E08BB">
        <w:rPr>
          <w:b/>
        </w:rPr>
        <w:t>2</w:t>
      </w:r>
      <w:r>
        <w:rPr>
          <w:b/>
        </w:rPr>
        <w:t xml:space="preserve"> Articles -- LIST A</w:t>
      </w:r>
    </w:p>
    <w:p w14:paraId="70A61C0F" w14:textId="77777777" w:rsidR="008E224E" w:rsidRDefault="008E224E" w:rsidP="005976B2">
      <w:pPr>
        <w:pStyle w:val="BodyText"/>
        <w:rPr>
          <w:b/>
          <w:sz w:val="21"/>
        </w:rPr>
      </w:pPr>
    </w:p>
    <w:p w14:paraId="71BA64F2" w14:textId="48D84333" w:rsidR="005976B2" w:rsidRPr="005976B2" w:rsidRDefault="005976B2" w:rsidP="0061655C">
      <w:pPr>
        <w:pStyle w:val="BodyText"/>
        <w:ind w:right="-90"/>
      </w:pPr>
      <w:r>
        <w:t xml:space="preserve">Adachi, P.J.C. &amp; Willoughby, T. (2016) Does playing sports video games predict increased involvement in real-life sports over </w:t>
      </w:r>
      <w:proofErr w:type="gramStart"/>
      <w:r>
        <w:t>several</w:t>
      </w:r>
      <w:proofErr w:type="gramEnd"/>
      <w:r>
        <w:t xml:space="preserve"> years among older adolescents and emerging adults? </w:t>
      </w:r>
      <w:r>
        <w:rPr>
          <w:i/>
          <w:iCs/>
        </w:rPr>
        <w:t>Journal of Youth &amp; Adolescence</w:t>
      </w:r>
      <w:r>
        <w:t xml:space="preserve"> 45:391-401. DOI 10.1007/s10964-015-0312-2</w:t>
      </w:r>
    </w:p>
    <w:p w14:paraId="4E5E499B" w14:textId="77777777" w:rsidR="005976B2" w:rsidRDefault="005976B2" w:rsidP="0061655C">
      <w:pPr>
        <w:pStyle w:val="BodyText"/>
        <w:ind w:right="961"/>
        <w:jc w:val="both"/>
      </w:pPr>
    </w:p>
    <w:p w14:paraId="70A61C10" w14:textId="16BF925A" w:rsidR="008E224E" w:rsidRDefault="005705BC" w:rsidP="0061655C">
      <w:pPr>
        <w:pStyle w:val="BodyText"/>
        <w:jc w:val="both"/>
      </w:pPr>
      <w:r>
        <w:t xml:space="preserve">Amato, P.R., Patterson, S. &amp; Beattie, B. (2015) Single-parent households and children’s educational achievement: A state-level analysis. </w:t>
      </w:r>
      <w:r>
        <w:rPr>
          <w:i/>
        </w:rPr>
        <w:t xml:space="preserve">Social Science Research </w:t>
      </w:r>
      <w:r>
        <w:t xml:space="preserve">53: 191-202. </w:t>
      </w:r>
      <w:hyperlink r:id="rId6">
        <w:r>
          <w:rPr>
            <w:u w:val="single"/>
          </w:rPr>
          <w:t>http://dx.doi.org/10.1016/j.ssresearch.2015.05.012</w:t>
        </w:r>
      </w:hyperlink>
    </w:p>
    <w:p w14:paraId="70A61C11" w14:textId="77777777" w:rsidR="008E224E" w:rsidRDefault="008E224E" w:rsidP="0061655C">
      <w:pPr>
        <w:pStyle w:val="BodyText"/>
        <w:tabs>
          <w:tab w:val="left" w:pos="8370"/>
        </w:tabs>
        <w:spacing w:before="6"/>
        <w:rPr>
          <w:sz w:val="12"/>
        </w:rPr>
      </w:pPr>
    </w:p>
    <w:p w14:paraId="70A61C12" w14:textId="77777777" w:rsidR="008E224E" w:rsidRDefault="005705BC" w:rsidP="0061655C">
      <w:pPr>
        <w:pStyle w:val="BodyText"/>
        <w:tabs>
          <w:tab w:val="left" w:pos="8370"/>
        </w:tabs>
        <w:spacing w:before="94"/>
      </w:pPr>
      <w:r>
        <w:t xml:space="preserve">Bausch, A. &amp; </w:t>
      </w:r>
      <w:proofErr w:type="spellStart"/>
      <w:r>
        <w:t>Zeitzoff</w:t>
      </w:r>
      <w:proofErr w:type="spellEnd"/>
      <w:r>
        <w:t xml:space="preserve">, T. (2015) Citizen information, electoral incentives, and provision of </w:t>
      </w:r>
      <w:proofErr w:type="gramStart"/>
      <w:r>
        <w:t>counter-terrorism</w:t>
      </w:r>
      <w:proofErr w:type="gramEnd"/>
      <w:r>
        <w:t xml:space="preserve">: An experimental approach. </w:t>
      </w:r>
      <w:r>
        <w:rPr>
          <w:i/>
        </w:rPr>
        <w:t xml:space="preserve">Political Behavior </w:t>
      </w:r>
      <w:r>
        <w:t xml:space="preserve">37(3), 723-748. </w:t>
      </w:r>
      <w:r>
        <w:rPr>
          <w:u w:val="single"/>
        </w:rPr>
        <w:t>DOI:</w:t>
      </w:r>
      <w:r>
        <w:t xml:space="preserve"> </w:t>
      </w:r>
      <w:r>
        <w:rPr>
          <w:u w:val="single"/>
        </w:rPr>
        <w:t>10.1007/s11109-014-9289-x.</w:t>
      </w:r>
    </w:p>
    <w:p w14:paraId="70A61C13" w14:textId="77777777" w:rsidR="008E224E" w:rsidRDefault="008E224E" w:rsidP="0061655C">
      <w:pPr>
        <w:pStyle w:val="BodyText"/>
        <w:tabs>
          <w:tab w:val="left" w:pos="8370"/>
        </w:tabs>
        <w:spacing w:before="8"/>
        <w:rPr>
          <w:sz w:val="12"/>
        </w:rPr>
      </w:pPr>
    </w:p>
    <w:p w14:paraId="05AFB2BE" w14:textId="0F5AAF08" w:rsidR="008B4422" w:rsidRDefault="00C03D38" w:rsidP="00F95CA1">
      <w:pPr>
        <w:pStyle w:val="BodyText"/>
        <w:tabs>
          <w:tab w:val="left" w:pos="8370"/>
          <w:tab w:val="left" w:pos="8730"/>
        </w:tabs>
        <w:spacing w:before="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0A61CA4" wp14:editId="15D51FE5">
                <wp:simplePos x="0" y="0"/>
                <wp:positionH relativeFrom="page">
                  <wp:posOffset>8568055</wp:posOffset>
                </wp:positionH>
                <wp:positionV relativeFrom="paragraph">
                  <wp:posOffset>211455</wp:posOffset>
                </wp:positionV>
                <wp:extent cx="9525" cy="1287145"/>
                <wp:effectExtent l="5080" t="10160" r="444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287145"/>
                          <a:chOff x="10824" y="838"/>
                          <a:chExt cx="15" cy="2027"/>
                        </a:xfrm>
                      </wpg:grpSpPr>
                      <wps:wsp>
                        <wps:cNvPr id="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831" y="838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31" y="1092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31" y="1347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31" y="1597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831" y="1851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831" y="210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31" y="236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31" y="2610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D0D0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3B374" id="Group 3" o:spid="_x0000_s1026" style="position:absolute;margin-left:674.65pt;margin-top:16.65pt;width:.75pt;height:101.35pt;z-index:251657216;mso-position-horizontal-relative:page" coordorigin="10824,838" coordsize="15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">
                <v:line id="Line 11" o:spid="_x0000_s1027" style="position:absolute;visibility:visible;mso-wrap-style:square" from="10831,838" to="10831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" strokecolor="#d0d0d0" strokeweight=".72pt"/>
                <v:line id="Line 10" o:spid="_x0000_s1028" style="position:absolute;visibility:visible;mso-wrap-style:square" from="10831,1092" to="10831,13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" strokecolor="#d0d0d0" strokeweight=".72pt"/>
                <v:line id="Line 9" o:spid="_x0000_s1029" style="position:absolute;visibility:visible;mso-wrap-style:square" from="10831,1347" to="10831,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" strokecolor="#d0d0d0" strokeweight=".72pt"/>
                <v:line id="Line 8" o:spid="_x0000_s1030" style="position:absolute;visibility:visible;mso-wrap-style:square" from="10831,1597" to="10831,1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" strokecolor="#d0d0d0" strokeweight=".72pt"/>
                <v:line id="Line 7" o:spid="_x0000_s1031" style="position:absolute;visibility:visible;mso-wrap-style:square" from="10831,1851" to="10831,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" strokecolor="#d0d0d0" strokeweight=".72pt"/>
                <v:line id="Line 6" o:spid="_x0000_s1032" style="position:absolute;visibility:visible;mso-wrap-style:square" from="10831,2106" to="10831,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" strokecolor="#d0d0d0" strokeweight=".72pt"/>
                <v:line id="Line 5" o:spid="_x0000_s1033" style="position:absolute;visibility:visible;mso-wrap-style:square" from="10831,2360" to="10831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" strokecolor="#d0d0d0" strokeweight=".72pt"/>
                <v:line id="Line 4" o:spid="_x0000_s1034" style="position:absolute;visibility:visible;mso-wrap-style:square" from="10831,2610" to="10831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" strokecolor="#d0d0d0" strokeweight=".72pt"/>
                <w10:wrap anchorx="page"/>
              </v:group>
            </w:pict>
          </mc:Fallback>
        </mc:AlternateContent>
      </w:r>
      <w:proofErr w:type="spellStart"/>
      <w:r w:rsidR="005705BC">
        <w:t>Bekkers</w:t>
      </w:r>
      <w:proofErr w:type="spellEnd"/>
      <w:r w:rsidR="005705BC">
        <w:t xml:space="preserve">, R. (2012). Trust and volunteering: Selection or causation? Evidence from a </w:t>
      </w:r>
      <w:proofErr w:type="gramStart"/>
      <w:r w:rsidR="005705BC">
        <w:t>4 year</w:t>
      </w:r>
      <w:proofErr w:type="gramEnd"/>
      <w:r w:rsidR="005705BC">
        <w:t xml:space="preserve"> panel study. </w:t>
      </w:r>
      <w:r w:rsidR="005705BC">
        <w:rPr>
          <w:i/>
        </w:rPr>
        <w:t>Political Behavior, 34</w:t>
      </w:r>
      <w:r w:rsidR="005705BC">
        <w:t>(2), 225-247. DOI: 10.1007/s11109-011-9165-x</w:t>
      </w:r>
    </w:p>
    <w:p w14:paraId="24F98AEB" w14:textId="77777777" w:rsidR="00F95CA1" w:rsidRDefault="00F95CA1" w:rsidP="00F95CA1">
      <w:pPr>
        <w:pStyle w:val="BodyText"/>
        <w:tabs>
          <w:tab w:val="left" w:pos="8370"/>
          <w:tab w:val="left" w:pos="8730"/>
        </w:tabs>
        <w:spacing w:before="96"/>
      </w:pPr>
    </w:p>
    <w:p w14:paraId="74A86033" w14:textId="7A7F6E19" w:rsidR="008B4422" w:rsidRPr="005C0CC1" w:rsidRDefault="008B4422" w:rsidP="008B4422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sz w:val="22"/>
          <w:szCs w:val="22"/>
        </w:rPr>
      </w:pPr>
      <w:r w:rsidRPr="005C0CC1">
        <w:rPr>
          <w:rFonts w:ascii="Arial" w:hAnsi="Arial" w:cs="Arial"/>
          <w:sz w:val="22"/>
          <w:szCs w:val="22"/>
        </w:rPr>
        <w:t xml:space="preserve">Bell, C.N., Bowie, J.V., Thorpe Jr., R.J. &amp; Levine, D.M. (2017) A spatial analysis of race, local health-promoting </w:t>
      </w:r>
      <w:proofErr w:type="gramStart"/>
      <w:r w:rsidRPr="005C0CC1">
        <w:rPr>
          <w:rFonts w:ascii="Arial" w:hAnsi="Arial" w:cs="Arial"/>
          <w:sz w:val="22"/>
          <w:szCs w:val="22"/>
        </w:rPr>
        <w:t>resources</w:t>
      </w:r>
      <w:proofErr w:type="gramEnd"/>
      <w:r w:rsidRPr="005C0CC1">
        <w:rPr>
          <w:rFonts w:ascii="Arial" w:hAnsi="Arial" w:cs="Arial"/>
          <w:sz w:val="22"/>
          <w:szCs w:val="22"/>
        </w:rPr>
        <w:t xml:space="preserve"> and preventable hospitalizations. </w:t>
      </w:r>
      <w:r w:rsidRPr="005C0CC1">
        <w:rPr>
          <w:rFonts w:ascii="Arial" w:hAnsi="Arial" w:cs="Arial"/>
          <w:i/>
          <w:sz w:val="22"/>
          <w:szCs w:val="22"/>
        </w:rPr>
        <w:t>Preventive Medicine</w:t>
      </w:r>
      <w:r w:rsidRPr="005C0CC1">
        <w:rPr>
          <w:rFonts w:ascii="Arial" w:hAnsi="Arial" w:cs="Arial"/>
          <w:sz w:val="22"/>
          <w:szCs w:val="22"/>
        </w:rPr>
        <w:t xml:space="preserve"> 104:149-155. DOI: 10.1016/j.ypmed.2017.09.012.</w:t>
      </w:r>
    </w:p>
    <w:p w14:paraId="569582FC" w14:textId="25797455" w:rsidR="00886321" w:rsidRDefault="00886321" w:rsidP="0061655C">
      <w:pPr>
        <w:pStyle w:val="BodyText"/>
        <w:tabs>
          <w:tab w:val="left" w:pos="8370"/>
        </w:tabs>
        <w:ind w:left="28" w:right="-90"/>
      </w:pPr>
      <w:r>
        <w:t xml:space="preserve">Benner, A. &amp; Wang, Y. (2014) Demographic marginalization, social </w:t>
      </w:r>
      <w:proofErr w:type="gramStart"/>
      <w:r>
        <w:t>integration</w:t>
      </w:r>
      <w:proofErr w:type="gramEnd"/>
      <w:r>
        <w:t xml:space="preserve"> and adolescents’ educational success. </w:t>
      </w:r>
      <w:r>
        <w:rPr>
          <w:i/>
        </w:rPr>
        <w:t xml:space="preserve">Journal of Youth &amp; Adolescence </w:t>
      </w:r>
      <w:r>
        <w:t>43(10), 1611-1627. DOI: 10.1007/s10964-014-0151-6.</w:t>
      </w:r>
    </w:p>
    <w:p w14:paraId="3F70B33A" w14:textId="61988372" w:rsidR="00886321" w:rsidRDefault="00886321" w:rsidP="0061655C">
      <w:pPr>
        <w:pStyle w:val="BodyText"/>
        <w:tabs>
          <w:tab w:val="left" w:pos="8370"/>
        </w:tabs>
        <w:ind w:left="28" w:right="413"/>
      </w:pPr>
    </w:p>
    <w:p w14:paraId="61194CEA" w14:textId="386362C9" w:rsidR="00886321" w:rsidRDefault="00886321" w:rsidP="0061655C">
      <w:pPr>
        <w:pStyle w:val="BodyText"/>
        <w:tabs>
          <w:tab w:val="left" w:pos="8370"/>
        </w:tabs>
        <w:ind w:left="28"/>
      </w:pPr>
      <w:r>
        <w:t xml:space="preserve">Benner, A.D., Boyle, A.E. &amp; Sadler, S. (2016) Parental involvement and adolescents’ educational success: The roles of prior achievement and socioeconomic status. </w:t>
      </w:r>
      <w:r>
        <w:rPr>
          <w:i/>
        </w:rPr>
        <w:t xml:space="preserve">Journal of Youth &amp; Adolescence </w:t>
      </w:r>
      <w:r>
        <w:t>45(6), 1053-1064. doi:10.1007/s10964-016-0431-4</w:t>
      </w:r>
    </w:p>
    <w:p w14:paraId="57D182BF" w14:textId="77777777" w:rsidR="00886321" w:rsidRDefault="00886321" w:rsidP="0061655C">
      <w:pPr>
        <w:pStyle w:val="BodyText"/>
        <w:tabs>
          <w:tab w:val="left" w:pos="8370"/>
        </w:tabs>
        <w:ind w:left="28" w:right="608"/>
      </w:pPr>
    </w:p>
    <w:p w14:paraId="70A61C16" w14:textId="3BC3DD3A" w:rsidR="008E224E" w:rsidRDefault="00886321" w:rsidP="0061655C">
      <w:pPr>
        <w:pStyle w:val="BodyText"/>
        <w:tabs>
          <w:tab w:val="left" w:pos="8370"/>
        </w:tabs>
        <w:spacing w:before="9"/>
      </w:pPr>
      <w:r>
        <w:t>B</w:t>
      </w:r>
      <w:r w:rsidR="005705BC">
        <w:t xml:space="preserve">owers, E.P., Johnson, S.K., Buckingham, M.H., </w:t>
      </w:r>
      <w:proofErr w:type="spellStart"/>
      <w:r w:rsidR="005705BC">
        <w:t>Gasca</w:t>
      </w:r>
      <w:proofErr w:type="spellEnd"/>
      <w:r w:rsidR="005705BC">
        <w:t xml:space="preserve">, S. et al. (2014) Important non-parental adults and positive youth development across mid- to late-adolescence: The moderating effect of parenting profiles. </w:t>
      </w:r>
      <w:r w:rsidR="005705BC">
        <w:rPr>
          <w:i/>
        </w:rPr>
        <w:t xml:space="preserve">Journal of Youth &amp; Adolescence </w:t>
      </w:r>
      <w:r w:rsidR="005705BC">
        <w:t>43, 897-918. DOI</w:t>
      </w:r>
      <w:r w:rsidR="005705BC">
        <w:rPr>
          <w:shd w:val="clear" w:color="auto" w:fill="FBFBFB"/>
        </w:rPr>
        <w:t>: 10.1007/s10964-013-</w:t>
      </w:r>
    </w:p>
    <w:p w14:paraId="70A61C17" w14:textId="77777777" w:rsidR="008E224E" w:rsidRDefault="005705BC" w:rsidP="0061655C">
      <w:pPr>
        <w:pStyle w:val="BodyText"/>
        <w:tabs>
          <w:tab w:val="left" w:pos="8370"/>
        </w:tabs>
      </w:pPr>
      <w:r>
        <w:rPr>
          <w:shd w:val="clear" w:color="auto" w:fill="FBFBFB"/>
        </w:rPr>
        <w:t>0085-4</w:t>
      </w:r>
    </w:p>
    <w:p w14:paraId="70A61C18" w14:textId="77777777" w:rsidR="008E224E" w:rsidRDefault="008E224E" w:rsidP="0061655C">
      <w:pPr>
        <w:pStyle w:val="BodyText"/>
        <w:tabs>
          <w:tab w:val="left" w:pos="8370"/>
        </w:tabs>
        <w:spacing w:before="10"/>
        <w:rPr>
          <w:sz w:val="19"/>
        </w:rPr>
      </w:pPr>
    </w:p>
    <w:p w14:paraId="70A61C19" w14:textId="77777777" w:rsidR="008E224E" w:rsidRDefault="005705BC" w:rsidP="0061655C">
      <w:pPr>
        <w:pStyle w:val="BodyText"/>
        <w:tabs>
          <w:tab w:val="left" w:pos="8370"/>
          <w:tab w:val="left" w:pos="9180"/>
        </w:tabs>
        <w:ind w:right="169"/>
      </w:pPr>
      <w:r>
        <w:t xml:space="preserve">Cairney, J., Joshi, </w:t>
      </w:r>
      <w:r>
        <w:rPr>
          <w:spacing w:val="-2"/>
        </w:rPr>
        <w:t xml:space="preserve">D., </w:t>
      </w:r>
      <w:r>
        <w:t xml:space="preserve">Kwan, </w:t>
      </w:r>
      <w:r>
        <w:rPr>
          <w:spacing w:val="-3"/>
        </w:rPr>
        <w:t xml:space="preserve">M., </w:t>
      </w:r>
      <w:r>
        <w:t xml:space="preserve">Hay, </w:t>
      </w:r>
      <w:r>
        <w:rPr>
          <w:spacing w:val="-3"/>
        </w:rPr>
        <w:t xml:space="preserve">J. </w:t>
      </w:r>
      <w:r>
        <w:t xml:space="preserve">&amp; </w:t>
      </w:r>
      <w:proofErr w:type="spellStart"/>
      <w:r>
        <w:t>Faught</w:t>
      </w:r>
      <w:proofErr w:type="spellEnd"/>
      <w:r>
        <w:t xml:space="preserve">, B. (2015) Children’s participation in organized sport and physical activities and active free play: Exploring the impact of time, gender and </w:t>
      </w:r>
      <w:proofErr w:type="spellStart"/>
      <w:r>
        <w:t>neighbourhood</w:t>
      </w:r>
      <w:proofErr w:type="spellEnd"/>
      <w:r>
        <w:t xml:space="preserve"> household income using longitudinal data. </w:t>
      </w:r>
      <w:r>
        <w:rPr>
          <w:i/>
        </w:rPr>
        <w:t xml:space="preserve">Sociology of Sport Journal </w:t>
      </w:r>
      <w:r>
        <w:t>32(3), 266-283. DOI: 10.1123/ssj.2014-0100</w:t>
      </w:r>
    </w:p>
    <w:p w14:paraId="70A61C1A" w14:textId="77777777" w:rsidR="008E224E" w:rsidRDefault="008E224E" w:rsidP="0061655C">
      <w:pPr>
        <w:pStyle w:val="BodyText"/>
        <w:tabs>
          <w:tab w:val="left" w:pos="8370"/>
        </w:tabs>
        <w:spacing w:before="1"/>
        <w:rPr>
          <w:sz w:val="20"/>
        </w:rPr>
      </w:pPr>
    </w:p>
    <w:p w14:paraId="70A61C1B" w14:textId="77777777" w:rsidR="008E224E" w:rsidRDefault="005705BC" w:rsidP="0061655C">
      <w:pPr>
        <w:tabs>
          <w:tab w:val="left" w:pos="8370"/>
        </w:tabs>
        <w:spacing w:before="1"/>
      </w:pPr>
      <w:r>
        <w:t xml:space="preserve">Cavalcanti, C., Engel, S. &amp; </w:t>
      </w:r>
      <w:proofErr w:type="spellStart"/>
      <w:r>
        <w:t>Leibbrandt</w:t>
      </w:r>
      <w:proofErr w:type="spellEnd"/>
      <w:r>
        <w:t xml:space="preserve">, A. (2013) Social integration, </w:t>
      </w:r>
      <w:proofErr w:type="gramStart"/>
      <w:r>
        <w:t>participation</w:t>
      </w:r>
      <w:proofErr w:type="gramEnd"/>
      <w:r>
        <w:t xml:space="preserve"> and community resource management. </w:t>
      </w:r>
      <w:r>
        <w:rPr>
          <w:i/>
        </w:rPr>
        <w:t xml:space="preserve">Journal of Environmental Economics and Management </w:t>
      </w:r>
      <w:r>
        <w:t xml:space="preserve">65(2), 262-276. </w:t>
      </w:r>
      <w:hyperlink r:id="rId7">
        <w:r>
          <w:rPr>
            <w:u w:val="single"/>
          </w:rPr>
          <w:t>http://dx.doi.org/10.1016/j.jeem.2012.09.004</w:t>
        </w:r>
      </w:hyperlink>
    </w:p>
    <w:p w14:paraId="70A61C1C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1D" w14:textId="73BA18F1" w:rsidR="008E224E" w:rsidRDefault="005705BC" w:rsidP="0061655C">
      <w:pPr>
        <w:pStyle w:val="BodyText"/>
      </w:pPr>
      <w:proofErr w:type="spellStart"/>
      <w:r>
        <w:t>Carillo-Larco</w:t>
      </w:r>
      <w:proofErr w:type="spellEnd"/>
      <w:r>
        <w:t xml:space="preserve">, R.M., Bernabe-Ortiz, A. &amp; Miranda, J.J. (2014) Short sleep duration and childhood obesity: Cross-sectional analysis in Peru and patterns in four developing countries.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 </w:t>
      </w:r>
      <w:r>
        <w:t xml:space="preserve">9(11), e112433. </w:t>
      </w:r>
      <w:proofErr w:type="gramStart"/>
      <w:r>
        <w:t>doi:10.1371/journal.pone</w:t>
      </w:r>
      <w:proofErr w:type="gramEnd"/>
      <w:r>
        <w:t>.0112433</w:t>
      </w:r>
    </w:p>
    <w:p w14:paraId="455BDCA6" w14:textId="702C92F6" w:rsidR="00B97A9C" w:rsidRDefault="00B97A9C" w:rsidP="0061655C">
      <w:pPr>
        <w:pStyle w:val="BodyText"/>
      </w:pPr>
    </w:p>
    <w:p w14:paraId="790ECC38" w14:textId="0E3DABDA" w:rsidR="00B97A9C" w:rsidRPr="00B97A9C" w:rsidRDefault="00B97A9C" w:rsidP="0061655C">
      <w:pPr>
        <w:pStyle w:val="BodyText"/>
      </w:pPr>
      <w:r>
        <w:t xml:space="preserve">Christophe, N.K., </w:t>
      </w:r>
      <w:proofErr w:type="spellStart"/>
      <w:r>
        <w:t>Livas</w:t>
      </w:r>
      <w:proofErr w:type="spellEnd"/>
      <w:r>
        <w:t xml:space="preserve"> Stein, G., Martin Romero, M.Y., Chan, M., Jensen, M., Gonzalez, L.J. &amp; Kiang, L. (2019) Coping and culture: The protective effects of shift-&amp;-persist and ethnic-racial identity on depressive symptoms in Latinx youth. </w:t>
      </w:r>
      <w:r>
        <w:rPr>
          <w:i/>
          <w:iCs/>
        </w:rPr>
        <w:t xml:space="preserve">Journal of Youth &amp; Adolescence </w:t>
      </w:r>
      <w:r w:rsidRPr="00B97A9C">
        <w:t>48:1592-1604.</w:t>
      </w:r>
      <w:r>
        <w:rPr>
          <w:i/>
          <w:iCs/>
        </w:rPr>
        <w:t xml:space="preserve"> </w:t>
      </w:r>
      <w:r>
        <w:t>DOI: 10.1007/s10964-019-01037-8</w:t>
      </w:r>
    </w:p>
    <w:p w14:paraId="70A61C1E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1F" w14:textId="77777777" w:rsidR="008E224E" w:rsidRDefault="005705BC" w:rsidP="0061655C">
      <w:pPr>
        <w:pStyle w:val="BodyText"/>
        <w:rPr>
          <w:i/>
        </w:rPr>
      </w:pPr>
      <w:r>
        <w:lastRenderedPageBreak/>
        <w:t xml:space="preserve">Classen, C., Tucker, P. &amp; Smith S.S. (2015) Ideological labels in America. </w:t>
      </w:r>
      <w:r>
        <w:rPr>
          <w:i/>
        </w:rPr>
        <w:t>Political Behavior</w:t>
      </w:r>
    </w:p>
    <w:p w14:paraId="70A61C20" w14:textId="77777777" w:rsidR="008E224E" w:rsidRDefault="005705BC" w:rsidP="0061655C">
      <w:pPr>
        <w:pStyle w:val="BodyText"/>
        <w:spacing w:before="7"/>
      </w:pPr>
      <w:r>
        <w:t>37(2):253-278. DOI: 10.1007/s11109-014-9272-6.</w:t>
      </w:r>
    </w:p>
    <w:p w14:paraId="70A61C21" w14:textId="5513A4E3" w:rsidR="008E224E" w:rsidRDefault="008E224E" w:rsidP="0061655C">
      <w:pPr>
        <w:pStyle w:val="BodyText"/>
        <w:spacing w:before="6"/>
        <w:rPr>
          <w:sz w:val="20"/>
        </w:rPr>
      </w:pPr>
    </w:p>
    <w:p w14:paraId="04438962" w14:textId="77777777" w:rsidR="008B4422" w:rsidRPr="005C0CC1" w:rsidRDefault="008B4422" w:rsidP="008B4422">
      <w:pPr>
        <w:adjustRightInd w:val="0"/>
      </w:pPr>
      <w:r w:rsidRPr="005C0CC1">
        <w:t xml:space="preserve">Collier, A.F. &amp; </w:t>
      </w:r>
      <w:proofErr w:type="spellStart"/>
      <w:r w:rsidRPr="005C0CC1">
        <w:t>Wayment</w:t>
      </w:r>
      <w:proofErr w:type="spellEnd"/>
      <w:r w:rsidRPr="005C0CC1">
        <w:t xml:space="preserve">, HA. (2018) Psychological benefits of the “maker” or do-it-yourself movement in young adults: A pathway towards subjective well-being. </w:t>
      </w:r>
      <w:r w:rsidRPr="005C0CC1">
        <w:rPr>
          <w:i/>
        </w:rPr>
        <w:t>Journal of Happiness Studies</w:t>
      </w:r>
      <w:r w:rsidRPr="005C0CC1">
        <w:t xml:space="preserve"> 19:1217-1239. https://doi.org/10.1007/s10902-017-9866-x</w:t>
      </w:r>
    </w:p>
    <w:p w14:paraId="6DA96CC2" w14:textId="77777777" w:rsidR="0061655C" w:rsidRDefault="0061655C" w:rsidP="0061655C">
      <w:pPr>
        <w:pStyle w:val="BodyText"/>
        <w:spacing w:before="6"/>
        <w:rPr>
          <w:sz w:val="20"/>
        </w:rPr>
      </w:pPr>
    </w:p>
    <w:p w14:paraId="70A61C22" w14:textId="77777777" w:rsidR="008E224E" w:rsidRDefault="005705BC" w:rsidP="0061655C">
      <w:pPr>
        <w:pStyle w:val="BodyText"/>
      </w:pPr>
      <w:r>
        <w:t xml:space="preserve">Cross, D., Barnes, A., </w:t>
      </w:r>
      <w:proofErr w:type="spellStart"/>
      <w:r>
        <w:t>Papageorgiou</w:t>
      </w:r>
      <w:proofErr w:type="spellEnd"/>
      <w:r>
        <w:t xml:space="preserve">, A., </w:t>
      </w:r>
      <w:proofErr w:type="spellStart"/>
      <w:r>
        <w:t>Hadwen</w:t>
      </w:r>
      <w:proofErr w:type="spellEnd"/>
      <w:r>
        <w:t xml:space="preserve">, K., et al. (2015) A social-ecological framework for understanding and reducing cyberbullying behaviors. </w:t>
      </w:r>
      <w:r>
        <w:rPr>
          <w:i/>
        </w:rPr>
        <w:t>Aggression &amp; Violent Behavior</w:t>
      </w:r>
      <w:r>
        <w:t xml:space="preserve">, </w:t>
      </w:r>
      <w:hyperlink r:id="rId8">
        <w:r>
          <w:rPr>
            <w:u w:val="single"/>
          </w:rPr>
          <w:t>http://dx.doi.org/10.1016/j.avb.2015.05.016</w:t>
        </w:r>
      </w:hyperlink>
    </w:p>
    <w:p w14:paraId="70A61C23" w14:textId="77777777" w:rsidR="008E224E" w:rsidRDefault="008E224E" w:rsidP="0061655C">
      <w:pPr>
        <w:pStyle w:val="BodyText"/>
        <w:spacing w:before="9"/>
        <w:rPr>
          <w:sz w:val="12"/>
        </w:rPr>
      </w:pPr>
    </w:p>
    <w:p w14:paraId="70A61C24" w14:textId="13ED26AF" w:rsidR="008E224E" w:rsidRDefault="005705BC" w:rsidP="0061655C">
      <w:pPr>
        <w:rPr>
          <w:iCs/>
        </w:rPr>
      </w:pPr>
      <w:r>
        <w:t xml:space="preserve">Deardorff, J., </w:t>
      </w:r>
      <w:proofErr w:type="spellStart"/>
      <w:r>
        <w:t>Tschann</w:t>
      </w:r>
      <w:proofErr w:type="spellEnd"/>
      <w:r>
        <w:t xml:space="preserve">, J.M. Flores, E. &amp; Ozer, E.J. (2010) Sexual values and risky sexual behaviors among Latino youth. </w:t>
      </w:r>
      <w:r>
        <w:rPr>
          <w:i/>
        </w:rPr>
        <w:t xml:space="preserve">Perspectives on Sexual &amp; Reproductive Health </w:t>
      </w:r>
      <w:r w:rsidRPr="005976B2">
        <w:rPr>
          <w:iCs/>
        </w:rPr>
        <w:t xml:space="preserve">42(1), 23-32, </w:t>
      </w:r>
      <w:proofErr w:type="spellStart"/>
      <w:r w:rsidRPr="005976B2">
        <w:rPr>
          <w:iCs/>
        </w:rPr>
        <w:t>doi</w:t>
      </w:r>
      <w:proofErr w:type="spellEnd"/>
      <w:r w:rsidRPr="005976B2">
        <w:rPr>
          <w:iCs/>
        </w:rPr>
        <w:t>: 10.1363/4202310</w:t>
      </w:r>
    </w:p>
    <w:p w14:paraId="0BF1BF8D" w14:textId="77777777" w:rsidR="005976B2" w:rsidRPr="005976B2" w:rsidRDefault="005976B2" w:rsidP="0061655C">
      <w:pPr>
        <w:ind w:right="528"/>
        <w:rPr>
          <w:iCs/>
        </w:rPr>
      </w:pPr>
    </w:p>
    <w:p w14:paraId="70A61C26" w14:textId="77777777" w:rsidR="008E224E" w:rsidRDefault="005705BC" w:rsidP="0061655C">
      <w:pPr>
        <w:pStyle w:val="BodyText"/>
      </w:pPr>
      <w:r>
        <w:t>Delaney-</w:t>
      </w:r>
      <w:proofErr w:type="spellStart"/>
      <w:r>
        <w:t>Brumsey</w:t>
      </w:r>
      <w:proofErr w:type="spellEnd"/>
      <w:r>
        <w:t xml:space="preserve">, A., Mays, V.M. &amp; Cochran, S.D. (2014) Does neighborhood social capital buffer the effects of maternal depression on adolescent behavior problems? </w:t>
      </w:r>
      <w:r>
        <w:rPr>
          <w:i/>
        </w:rPr>
        <w:t xml:space="preserve">American Journal of Community Psychology </w:t>
      </w:r>
      <w:r>
        <w:t>53, 275-285.</w:t>
      </w:r>
    </w:p>
    <w:p w14:paraId="70A61C27" w14:textId="77777777" w:rsidR="008E224E" w:rsidRDefault="008E224E" w:rsidP="0061655C">
      <w:pPr>
        <w:pStyle w:val="BodyText"/>
        <w:spacing w:before="4"/>
        <w:rPr>
          <w:sz w:val="21"/>
        </w:rPr>
      </w:pPr>
    </w:p>
    <w:p w14:paraId="70A61C28" w14:textId="77777777" w:rsidR="008E224E" w:rsidRDefault="005705BC" w:rsidP="0061655C">
      <w:pPr>
        <w:pStyle w:val="BodyText"/>
        <w:jc w:val="both"/>
      </w:pPr>
      <w:proofErr w:type="spellStart"/>
      <w:r>
        <w:t>Distelberg</w:t>
      </w:r>
      <w:proofErr w:type="spellEnd"/>
      <w:r>
        <w:t xml:space="preserve">, B., Williams-Reade, J., </w:t>
      </w:r>
      <w:proofErr w:type="spellStart"/>
      <w:r>
        <w:t>Tapanes</w:t>
      </w:r>
      <w:proofErr w:type="spellEnd"/>
      <w:r>
        <w:t xml:space="preserve">, D. et al. (2014) Evaluation of a family systems intervention for managing pediatric chronic illness: Mastering Each New Direction (MEND). </w:t>
      </w:r>
      <w:r>
        <w:rPr>
          <w:i/>
        </w:rPr>
        <w:t xml:space="preserve">Family Process, </w:t>
      </w:r>
      <w:r>
        <w:t>53(2), 194-213 DOI: 10.1111/famp.12066</w:t>
      </w:r>
    </w:p>
    <w:p w14:paraId="70A61C29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2A" w14:textId="77777777" w:rsidR="008E224E" w:rsidRDefault="005705BC" w:rsidP="0061655C">
      <w:pPr>
        <w:pStyle w:val="BodyText"/>
        <w:jc w:val="both"/>
      </w:pPr>
      <w:r>
        <w:t xml:space="preserve">Du, J., Jordan, J.S. &amp; Funk, D.C. (2015) Managing mass sport participation: Adding a personal performance perspective to remodel antecedents and consequences of participant sport event satisfaction. </w:t>
      </w:r>
      <w:r>
        <w:rPr>
          <w:i/>
        </w:rPr>
        <w:t xml:space="preserve">Journal of Sport Management </w:t>
      </w:r>
      <w:r>
        <w:t>29(6), 688-704. DOI: 10.1123/JSM.2014-0225</w:t>
      </w:r>
    </w:p>
    <w:p w14:paraId="70A61C2B" w14:textId="77777777" w:rsidR="008E224E" w:rsidRDefault="008E224E" w:rsidP="0061655C">
      <w:pPr>
        <w:pStyle w:val="BodyText"/>
        <w:rPr>
          <w:sz w:val="21"/>
        </w:rPr>
      </w:pPr>
    </w:p>
    <w:p w14:paraId="70A61C2C" w14:textId="77777777" w:rsidR="008E224E" w:rsidRDefault="005705BC" w:rsidP="0061655C">
      <w:pPr>
        <w:pStyle w:val="BodyText"/>
      </w:pPr>
      <w:proofErr w:type="spellStart"/>
      <w:r>
        <w:t>Eime</w:t>
      </w:r>
      <w:proofErr w:type="spellEnd"/>
      <w:r>
        <w:t xml:space="preserve">, R.M., Harvey, J.T., Sawyer, N.A., </w:t>
      </w:r>
      <w:proofErr w:type="spellStart"/>
      <w:r>
        <w:t>Craike</w:t>
      </w:r>
      <w:proofErr w:type="spellEnd"/>
      <w:r>
        <w:t xml:space="preserve">, M.J. et al. (2016) Changes in sport and physical activity participation for adolescent females: A longitudinal study. </w:t>
      </w:r>
      <w:r>
        <w:rPr>
          <w:i/>
        </w:rPr>
        <w:t xml:space="preserve">BMC Public Health </w:t>
      </w:r>
      <w:r>
        <w:t>16:1-7.</w:t>
      </w:r>
    </w:p>
    <w:p w14:paraId="70A61C2D" w14:textId="77777777" w:rsidR="008E224E" w:rsidRDefault="005705BC" w:rsidP="0061655C">
      <w:pPr>
        <w:pStyle w:val="BodyText"/>
        <w:spacing w:before="6"/>
      </w:pPr>
      <w:r>
        <w:t>DOI: 10.1186/s12889-016-3203-x</w:t>
      </w:r>
    </w:p>
    <w:p w14:paraId="70A61C2E" w14:textId="77777777" w:rsidR="008E224E" w:rsidRDefault="008E224E" w:rsidP="0061655C">
      <w:pPr>
        <w:pStyle w:val="BodyText"/>
        <w:spacing w:before="7"/>
        <w:rPr>
          <w:sz w:val="20"/>
        </w:rPr>
      </w:pPr>
    </w:p>
    <w:p w14:paraId="70A61C2F" w14:textId="77777777" w:rsidR="008E224E" w:rsidRDefault="005705BC" w:rsidP="0061655C">
      <w:pPr>
        <w:pStyle w:val="BodyText"/>
      </w:pPr>
      <w:proofErr w:type="spellStart"/>
      <w:r>
        <w:t>Espelage</w:t>
      </w:r>
      <w:proofErr w:type="spellEnd"/>
      <w:r>
        <w:t xml:space="preserve">, D.L., Basile, K.C., de la Rue, L. &amp; Hamburger, M.E. (2015) Longitudinal associations among bullying, homophobic teasing, and sexual violence perpetration among middle school students. </w:t>
      </w:r>
      <w:r>
        <w:rPr>
          <w:i/>
        </w:rPr>
        <w:t xml:space="preserve">Journal of Interpersonal Violence </w:t>
      </w:r>
      <w:r>
        <w:t>30(14), 2541-2561. DOI: 10.1177/0886260514553113</w:t>
      </w:r>
    </w:p>
    <w:p w14:paraId="70A61C30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31" w14:textId="77777777" w:rsidR="008E224E" w:rsidRDefault="005705BC" w:rsidP="0061655C">
      <w:pPr>
        <w:pStyle w:val="BodyText"/>
        <w:spacing w:before="1"/>
      </w:pPr>
      <w:proofErr w:type="spellStart"/>
      <w:r>
        <w:t>Espelage</w:t>
      </w:r>
      <w:proofErr w:type="spellEnd"/>
      <w:r>
        <w:t xml:space="preserve">, D. L., Low, S., Rao, M. A., Hong, J. S., &amp; Little, T. D. (2014). Family violence, bullying, fighting, and substance use among adolescents: A longitudinal mediational model. </w:t>
      </w:r>
      <w:r>
        <w:rPr>
          <w:i/>
        </w:rPr>
        <w:t xml:space="preserve">Journal of Research on Adolescence, </w:t>
      </w:r>
      <w:r>
        <w:t>24(2), 337-349. doi:10.1111/jora.12060</w:t>
      </w:r>
    </w:p>
    <w:p w14:paraId="70A61C32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70A61C33" w14:textId="77777777" w:rsidR="008E224E" w:rsidRDefault="005705BC" w:rsidP="0061655C">
      <w:pPr>
        <w:rPr>
          <w:sz w:val="24"/>
        </w:rPr>
      </w:pPr>
      <w:r>
        <w:t xml:space="preserve">Espinosa, S. &amp; Jacobson, S.K. (2012) Human-wildlife conflict and environmental education: Evaluating a community program to protect the Andean Bear in Ecuador. </w:t>
      </w:r>
      <w:r>
        <w:rPr>
          <w:i/>
        </w:rPr>
        <w:t xml:space="preserve">Journal of Environmental Education </w:t>
      </w:r>
      <w:r>
        <w:t xml:space="preserve">43(1), 55-65. </w:t>
      </w:r>
      <w:r>
        <w:rPr>
          <w:sz w:val="24"/>
        </w:rPr>
        <w:t>DOI: 10.1080/00958964.2011.579642</w:t>
      </w:r>
    </w:p>
    <w:p w14:paraId="70A61C34" w14:textId="77777777" w:rsidR="008E224E" w:rsidRDefault="008E224E" w:rsidP="0061655C">
      <w:pPr>
        <w:pStyle w:val="BodyText"/>
        <w:spacing w:before="11"/>
        <w:rPr>
          <w:sz w:val="20"/>
        </w:rPr>
      </w:pPr>
    </w:p>
    <w:p w14:paraId="70A61C35" w14:textId="77777777" w:rsidR="008E224E" w:rsidRDefault="005705BC" w:rsidP="0061655C">
      <w:pPr>
        <w:pStyle w:val="BodyText"/>
      </w:pPr>
      <w:r>
        <w:t xml:space="preserve">Espinoza, G. (2015) Daily cybervictimization among Latino adolescents: Links with emotional, </w:t>
      </w:r>
      <w:proofErr w:type="gramStart"/>
      <w:r>
        <w:t>physical</w:t>
      </w:r>
      <w:proofErr w:type="gramEnd"/>
      <w:r>
        <w:t xml:space="preserve"> and school adjustment. </w:t>
      </w:r>
      <w:r>
        <w:rPr>
          <w:i/>
        </w:rPr>
        <w:t xml:space="preserve">Journal of Applied Developmental Psychology </w:t>
      </w:r>
      <w:r>
        <w:t xml:space="preserve">39, 39-48. </w:t>
      </w:r>
      <w:hyperlink r:id="rId9">
        <w:r>
          <w:t>http://dx.doi.org/10.1016/j.appdev.2015.04.003</w:t>
        </w:r>
      </w:hyperlink>
    </w:p>
    <w:p w14:paraId="70A61C36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3E695E5A" w14:textId="77777777" w:rsidR="008B4422" w:rsidRPr="005C0CC1" w:rsidRDefault="008B4422" w:rsidP="008B4422">
      <w:pPr>
        <w:adjustRightInd w:val="0"/>
      </w:pPr>
      <w:r w:rsidRPr="005C0CC1">
        <w:t xml:space="preserve">Farris, E.M &amp; Holman, M.R. (2015) Public officials and a ‘private” matter: Attitudes and policies in the county sheriff office </w:t>
      </w:r>
      <w:proofErr w:type="gramStart"/>
      <w:r w:rsidRPr="005C0CC1">
        <w:t>regarding</w:t>
      </w:r>
      <w:proofErr w:type="gramEnd"/>
      <w:r w:rsidRPr="005C0CC1">
        <w:t xml:space="preserve"> violence against women. </w:t>
      </w:r>
      <w:r w:rsidRPr="005C0CC1">
        <w:rPr>
          <w:i/>
        </w:rPr>
        <w:t>Social Science Quarterly</w:t>
      </w:r>
      <w:r w:rsidRPr="005C0CC1">
        <w:t xml:space="preserve"> 96(4), 1117-1135. DOI: 10.1111/ssqu.12182.</w:t>
      </w:r>
    </w:p>
    <w:p w14:paraId="0D13B698" w14:textId="77777777" w:rsidR="008B4422" w:rsidRDefault="008B4422" w:rsidP="0061655C">
      <w:pPr>
        <w:pStyle w:val="BodyText"/>
      </w:pPr>
    </w:p>
    <w:p w14:paraId="70A61C37" w14:textId="426DE5BF" w:rsidR="008E224E" w:rsidRDefault="005705BC" w:rsidP="0061655C">
      <w:pPr>
        <w:pStyle w:val="BodyText"/>
      </w:pPr>
      <w:r>
        <w:t xml:space="preserve">Ferguson, C. J., &amp; Meehan, D. C. (2010). Saturday </w:t>
      </w:r>
      <w:proofErr w:type="gramStart"/>
      <w:r>
        <w:t>night's</w:t>
      </w:r>
      <w:proofErr w:type="gramEnd"/>
      <w:r>
        <w:t xml:space="preserve"> alright for fighting: Antisocial traits, fighting, and weapons carrying in a large sample of youth. </w:t>
      </w:r>
      <w:r>
        <w:rPr>
          <w:i/>
        </w:rPr>
        <w:t>Psychiatric Quarterly, 81</w:t>
      </w:r>
      <w:r>
        <w:t xml:space="preserve">(4), 293-302. </w:t>
      </w:r>
      <w:r>
        <w:lastRenderedPageBreak/>
        <w:t>doi:10.1007/s11126-010-9138-y</w:t>
      </w:r>
    </w:p>
    <w:p w14:paraId="54A07DD6" w14:textId="2C085F86" w:rsidR="00E20E86" w:rsidRDefault="00E20E86" w:rsidP="0061655C">
      <w:pPr>
        <w:pStyle w:val="BodyText"/>
        <w:ind w:right="145"/>
      </w:pPr>
    </w:p>
    <w:p w14:paraId="584556EB" w14:textId="0C1CA390" w:rsidR="00E20E86" w:rsidRPr="00E20E86" w:rsidRDefault="00E20E86" w:rsidP="0061655C">
      <w:pPr>
        <w:pStyle w:val="BodyText"/>
        <w:ind w:right="145"/>
      </w:pPr>
      <w:r>
        <w:t xml:space="preserve">Ferguson, C.J. &amp; Wang, J.C.K. (2019) Aggressive video games are not a risk factor for future aggression in youth: A longitudinal study. </w:t>
      </w:r>
      <w:r>
        <w:rPr>
          <w:i/>
          <w:iCs/>
        </w:rPr>
        <w:t>Journal of Youth &amp; Adolescence</w:t>
      </w:r>
      <w:r>
        <w:t xml:space="preserve"> 48:1439-1451. DOI:10.1007/s10964-019-01069-0</w:t>
      </w:r>
    </w:p>
    <w:p w14:paraId="70A61C38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3B" w14:textId="5AE65797" w:rsidR="008E224E" w:rsidRDefault="005705BC" w:rsidP="0061655C">
      <w:pPr>
        <w:pStyle w:val="BodyText"/>
        <w:spacing w:before="1"/>
      </w:pPr>
      <w:proofErr w:type="spellStart"/>
      <w:r>
        <w:t>Foudi</w:t>
      </w:r>
      <w:proofErr w:type="spellEnd"/>
      <w:r>
        <w:t>, S. (2012). The role of farmers' property rights in soil ecosystem services conservation.</w:t>
      </w:r>
    </w:p>
    <w:p w14:paraId="70A61C3C" w14:textId="77777777" w:rsidR="008E224E" w:rsidRDefault="005705BC" w:rsidP="0061655C">
      <w:r>
        <w:rPr>
          <w:i/>
        </w:rPr>
        <w:t>Ecological Economics, 83</w:t>
      </w:r>
      <w:r>
        <w:t xml:space="preserve">, 90-96. DOI </w:t>
      </w:r>
      <w:hyperlink r:id="rId10">
        <w:r>
          <w:t>http://dx.doi.org/10.1016/j.ecolecon.2012.08.015</w:t>
        </w:r>
      </w:hyperlink>
    </w:p>
    <w:p w14:paraId="70A61C3D" w14:textId="77777777" w:rsidR="008E224E" w:rsidRDefault="008E224E" w:rsidP="0061655C">
      <w:pPr>
        <w:pStyle w:val="BodyText"/>
        <w:spacing w:before="4"/>
        <w:rPr>
          <w:sz w:val="21"/>
        </w:rPr>
      </w:pPr>
    </w:p>
    <w:p w14:paraId="70A61C3E" w14:textId="77777777" w:rsidR="008E224E" w:rsidRDefault="005705BC" w:rsidP="0061655C">
      <w:pPr>
        <w:pStyle w:val="BodyText"/>
      </w:pPr>
      <w:r>
        <w:t xml:space="preserve">Fowler, P.J., Henry, D.B. &amp; </w:t>
      </w:r>
      <w:proofErr w:type="spellStart"/>
      <w:r>
        <w:t>Marcal</w:t>
      </w:r>
      <w:proofErr w:type="spellEnd"/>
      <w:r>
        <w:t xml:space="preserve">, K.E. (2015) Family and housing instability: Longitudinal impact on adolescent emotional and behavioral well-being. </w:t>
      </w:r>
      <w:r>
        <w:rPr>
          <w:i/>
        </w:rPr>
        <w:t xml:space="preserve">Social Science Research </w:t>
      </w:r>
      <w:r>
        <w:t xml:space="preserve">53:364- 374. </w:t>
      </w:r>
      <w:hyperlink r:id="rId11">
        <w:r>
          <w:rPr>
            <w:u w:val="single"/>
          </w:rPr>
          <w:t>http://dx.doi.org/10.1016/j.ssresearch.2015.06.012</w:t>
        </w:r>
      </w:hyperlink>
    </w:p>
    <w:p w14:paraId="70A61C3F" w14:textId="77777777" w:rsidR="008E224E" w:rsidRDefault="008E224E" w:rsidP="0061655C">
      <w:pPr>
        <w:pStyle w:val="BodyText"/>
        <w:spacing w:before="9"/>
        <w:rPr>
          <w:sz w:val="12"/>
        </w:rPr>
      </w:pPr>
    </w:p>
    <w:p w14:paraId="0CD6E311" w14:textId="77777777" w:rsidR="008B4422" w:rsidRPr="005C0CC1" w:rsidRDefault="008B4422" w:rsidP="008B4422">
      <w:pPr>
        <w:adjustRightInd w:val="0"/>
      </w:pPr>
      <w:proofErr w:type="spellStart"/>
      <w:r w:rsidRPr="005C0CC1">
        <w:t>Fromby</w:t>
      </w:r>
      <w:proofErr w:type="spellEnd"/>
      <w:r w:rsidRPr="005C0CC1">
        <w:t xml:space="preserve">, P. &amp; </w:t>
      </w:r>
      <w:proofErr w:type="spellStart"/>
      <w:r w:rsidRPr="005C0CC1">
        <w:t>Sennott</w:t>
      </w:r>
      <w:proofErr w:type="spellEnd"/>
      <w:r w:rsidRPr="005C0CC1">
        <w:t xml:space="preserve">, C.A. (2013) Family structure instability and mobility: The consequences for adolescents’ problem behavior. </w:t>
      </w:r>
      <w:r w:rsidRPr="005C0CC1">
        <w:rPr>
          <w:i/>
        </w:rPr>
        <w:t>Social Science Research</w:t>
      </w:r>
      <w:r w:rsidRPr="005C0CC1">
        <w:t xml:space="preserve"> 42:186-201. DOI 10.1016/j.ssresearch.2012.08.016</w:t>
      </w:r>
    </w:p>
    <w:p w14:paraId="78C99F5A" w14:textId="77777777" w:rsidR="008B4422" w:rsidRDefault="008B4422" w:rsidP="0061655C">
      <w:pPr>
        <w:pStyle w:val="BodyText"/>
      </w:pPr>
    </w:p>
    <w:p w14:paraId="363EEC8B" w14:textId="1825AF7A" w:rsidR="005976B2" w:rsidRDefault="005705BC" w:rsidP="0061655C">
      <w:pPr>
        <w:pStyle w:val="BodyText"/>
      </w:pPr>
      <w:r>
        <w:t xml:space="preserve">Gao, Z., Swisher, M. &amp; Zhao, X. (2012) </w:t>
      </w:r>
      <w:proofErr w:type="gramStart"/>
      <w:r>
        <w:t>A new look</w:t>
      </w:r>
      <w:proofErr w:type="gramEnd"/>
      <w:r>
        <w:t xml:space="preserve"> at farmers’ markets: Consumer knowledge and loyalty. </w:t>
      </w:r>
      <w:proofErr w:type="spellStart"/>
      <w:r>
        <w:rPr>
          <w:i/>
        </w:rPr>
        <w:t>HortScience</w:t>
      </w:r>
      <w:proofErr w:type="spellEnd"/>
      <w:r>
        <w:rPr>
          <w:i/>
        </w:rPr>
        <w:t xml:space="preserve"> </w:t>
      </w:r>
      <w:r>
        <w:t>47(8), 1102-1107.</w:t>
      </w:r>
    </w:p>
    <w:p w14:paraId="745B12DD" w14:textId="77777777" w:rsidR="0061655C" w:rsidRDefault="0061655C" w:rsidP="0061655C">
      <w:pPr>
        <w:pStyle w:val="BodyText"/>
      </w:pPr>
    </w:p>
    <w:p w14:paraId="70A61C42" w14:textId="27056518" w:rsidR="008E224E" w:rsidRDefault="005705BC" w:rsidP="0061655C">
      <w:pPr>
        <w:pStyle w:val="BodyText"/>
      </w:pPr>
      <w:r>
        <w:t xml:space="preserve">Gilreath, T., Astor, R., Estrada, J., </w:t>
      </w:r>
      <w:proofErr w:type="spellStart"/>
      <w:r>
        <w:t>Benbenishty</w:t>
      </w:r>
      <w:proofErr w:type="spellEnd"/>
      <w:r>
        <w:t xml:space="preserve">, R., &amp; Unger, J. (2014). School victimization and substance use among adolescents in California. </w:t>
      </w:r>
      <w:r>
        <w:rPr>
          <w:i/>
        </w:rPr>
        <w:t>Prevention Science, 15</w:t>
      </w:r>
      <w:r>
        <w:t>(6), 897-906. doi:10.1007/s11121-013-0449-8</w:t>
      </w:r>
    </w:p>
    <w:p w14:paraId="70A61C43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1C78630E" w14:textId="77777777" w:rsidR="008B4422" w:rsidRPr="005C0CC1" w:rsidRDefault="008B4422" w:rsidP="008B4422">
      <w:pPr>
        <w:adjustRightInd w:val="0"/>
      </w:pPr>
      <w:r w:rsidRPr="005C0CC1">
        <w:t xml:space="preserve">Gonzalez-Carrasco, M., Casas, F., Malo, S., Vinas, F. &amp; </w:t>
      </w:r>
      <w:proofErr w:type="spellStart"/>
      <w:r w:rsidRPr="005C0CC1">
        <w:t>Dinisman</w:t>
      </w:r>
      <w:proofErr w:type="spellEnd"/>
      <w:r w:rsidRPr="005C0CC1">
        <w:t xml:space="preserve">, T. (2017) Changes with age in subjective well-being through the adolescent years: Differences by Gender. </w:t>
      </w:r>
      <w:r w:rsidRPr="005C0CC1">
        <w:rPr>
          <w:i/>
        </w:rPr>
        <w:t>Journal of Happiness Studies</w:t>
      </w:r>
      <w:r w:rsidRPr="005C0CC1">
        <w:t xml:space="preserve"> 18:63-88. DOI 10.1007/s10902-016-9717-1</w:t>
      </w:r>
    </w:p>
    <w:p w14:paraId="517CD432" w14:textId="77777777" w:rsidR="008B4422" w:rsidRPr="005C0CC1" w:rsidRDefault="008B4422" w:rsidP="008B4422">
      <w:pPr>
        <w:adjustRightInd w:val="0"/>
      </w:pPr>
    </w:p>
    <w:p w14:paraId="70A61C44" w14:textId="77777777" w:rsidR="008E224E" w:rsidRDefault="005705BC" w:rsidP="0061655C">
      <w:pPr>
        <w:pStyle w:val="BodyText"/>
      </w:pPr>
      <w:r>
        <w:t xml:space="preserve">Goyette, K., Iceland, J. &amp; </w:t>
      </w:r>
      <w:proofErr w:type="spellStart"/>
      <w:r>
        <w:t>Weininger</w:t>
      </w:r>
      <w:proofErr w:type="spellEnd"/>
      <w:r>
        <w:t xml:space="preserve">, E. (2014) Moving for the kids: examining the influence of children on white residential segregation. </w:t>
      </w:r>
      <w:r>
        <w:rPr>
          <w:i/>
        </w:rPr>
        <w:t xml:space="preserve">City &amp; Community </w:t>
      </w:r>
      <w:r>
        <w:t>13(2), 158-178. DOI: 10.1111/cico.12058</w:t>
      </w:r>
    </w:p>
    <w:p w14:paraId="70A61C45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46" w14:textId="77777777" w:rsidR="008E224E" w:rsidRDefault="005705BC" w:rsidP="0061655C">
      <w:pPr>
        <w:pStyle w:val="BodyText"/>
      </w:pPr>
      <w:r>
        <w:t xml:space="preserve">Hardaway, C.R., </w:t>
      </w:r>
      <w:proofErr w:type="spellStart"/>
      <w:r>
        <w:t>Sterrett</w:t>
      </w:r>
      <w:proofErr w:type="spellEnd"/>
      <w:r>
        <w:t xml:space="preserve">-Hong, E., </w:t>
      </w:r>
      <w:proofErr w:type="spellStart"/>
      <w:r>
        <w:t>Larkby</w:t>
      </w:r>
      <w:proofErr w:type="spellEnd"/>
      <w:r>
        <w:t xml:space="preserve">, C.A. et al. (2016) Family resources as protective factors for low-income youth exposed to community violence. </w:t>
      </w:r>
      <w:r>
        <w:rPr>
          <w:i/>
        </w:rPr>
        <w:t xml:space="preserve">Journal of Youth &amp; Adolescence </w:t>
      </w:r>
      <w:r>
        <w:t xml:space="preserve">45(7), 1309-1322. </w:t>
      </w:r>
      <w:r>
        <w:rPr>
          <w:shd w:val="clear" w:color="auto" w:fill="FBFBFB"/>
        </w:rPr>
        <w:t>doi:10.1007/s10964-015-0410-1</w:t>
      </w:r>
    </w:p>
    <w:p w14:paraId="70A61C47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48" w14:textId="7D1F5CB8" w:rsidR="008E224E" w:rsidRDefault="005705BC" w:rsidP="0061655C">
      <w:pPr>
        <w:jc w:val="both"/>
      </w:pPr>
      <w:proofErr w:type="spellStart"/>
      <w:r>
        <w:rPr>
          <w:shd w:val="clear" w:color="auto" w:fill="FBFBFB"/>
        </w:rPr>
        <w:t>Hayle</w:t>
      </w:r>
      <w:proofErr w:type="spellEnd"/>
      <w:r>
        <w:rPr>
          <w:shd w:val="clear" w:color="auto" w:fill="FBFBFB"/>
        </w:rPr>
        <w:t>, S., Wortley, S. &amp; Tanner, J. (2016) Race, street life, and policing: Implications for</w:t>
      </w:r>
      <w:r>
        <w:t xml:space="preserve"> </w:t>
      </w:r>
      <w:r>
        <w:rPr>
          <w:shd w:val="clear" w:color="auto" w:fill="FBFBFB"/>
        </w:rPr>
        <w:t xml:space="preserve">racial profiling. </w:t>
      </w:r>
      <w:r>
        <w:rPr>
          <w:i/>
          <w:shd w:val="clear" w:color="auto" w:fill="FBFBFB"/>
        </w:rPr>
        <w:t xml:space="preserve">Canadian Journal of Criminology &amp; Criminal Justice </w:t>
      </w:r>
      <w:r>
        <w:rPr>
          <w:shd w:val="clear" w:color="auto" w:fill="FBFBFB"/>
        </w:rPr>
        <w:t>58(3), 322-353. DOI:</w:t>
      </w:r>
      <w:r>
        <w:t xml:space="preserve"> 10.3138/</w:t>
      </w:r>
      <w:proofErr w:type="gramStart"/>
      <w:r>
        <w:t>cjccj.2014.E</w:t>
      </w:r>
      <w:proofErr w:type="gramEnd"/>
      <w:r>
        <w:t>32.</w:t>
      </w:r>
    </w:p>
    <w:p w14:paraId="37350C89" w14:textId="092EA9D5" w:rsidR="00B97A9C" w:rsidRDefault="00B97A9C" w:rsidP="0061655C">
      <w:pPr>
        <w:jc w:val="both"/>
      </w:pPr>
    </w:p>
    <w:p w14:paraId="5E35FD7C" w14:textId="71C3DD23" w:rsidR="00B97A9C" w:rsidRPr="005976B2" w:rsidRDefault="00B97A9C" w:rsidP="0061655C">
      <w:pPr>
        <w:jc w:val="both"/>
      </w:pPr>
      <w:proofErr w:type="spellStart"/>
      <w:r>
        <w:t>Henchoz</w:t>
      </w:r>
      <w:proofErr w:type="spellEnd"/>
      <w:r>
        <w:t xml:space="preserve">, Y., Studer, J., </w:t>
      </w:r>
      <w:proofErr w:type="spellStart"/>
      <w:r>
        <w:t>Deline</w:t>
      </w:r>
      <w:proofErr w:type="spellEnd"/>
      <w:r>
        <w:t xml:space="preserve">, S. &amp; </w:t>
      </w:r>
      <w:proofErr w:type="spellStart"/>
      <w:r>
        <w:t>N’Goran</w:t>
      </w:r>
      <w:proofErr w:type="spellEnd"/>
      <w:r>
        <w:t xml:space="preserve">, A.A. (2016) Video gaming disorder and sport and exercise in emerging adulthood: A longitudinal study. </w:t>
      </w:r>
      <w:r>
        <w:rPr>
          <w:i/>
          <w:iCs/>
        </w:rPr>
        <w:t>Behavio</w:t>
      </w:r>
      <w:r w:rsidR="005976B2">
        <w:rPr>
          <w:i/>
          <w:iCs/>
        </w:rPr>
        <w:t>r</w:t>
      </w:r>
      <w:r>
        <w:rPr>
          <w:i/>
          <w:iCs/>
        </w:rPr>
        <w:t>al Medicine</w:t>
      </w:r>
      <w:r w:rsidR="005976B2">
        <w:t xml:space="preserve"> 42:105-111. DOI: 10.1080/08964289.2014.965127</w:t>
      </w:r>
    </w:p>
    <w:p w14:paraId="70A61C49" w14:textId="77777777" w:rsidR="008E224E" w:rsidRDefault="008E224E" w:rsidP="0061655C">
      <w:pPr>
        <w:pStyle w:val="BodyText"/>
        <w:spacing w:before="3"/>
        <w:rPr>
          <w:sz w:val="20"/>
        </w:rPr>
      </w:pPr>
    </w:p>
    <w:p w14:paraId="70A61C4A" w14:textId="77777777" w:rsidR="008E224E" w:rsidRDefault="005705BC" w:rsidP="0061655C">
      <w:pPr>
        <w:pStyle w:val="BodyText"/>
      </w:pPr>
      <w:proofErr w:type="spellStart"/>
      <w:r>
        <w:t>Holmern</w:t>
      </w:r>
      <w:proofErr w:type="spellEnd"/>
      <w:r>
        <w:t xml:space="preserve">, T. &amp; </w:t>
      </w:r>
      <w:proofErr w:type="spellStart"/>
      <w:r>
        <w:t>Roskaft</w:t>
      </w:r>
      <w:proofErr w:type="spellEnd"/>
      <w:r>
        <w:t xml:space="preserve">, E. (2014) The poultry thief: Subsistence farmers’ </w:t>
      </w:r>
      <w:proofErr w:type="gramStart"/>
      <w:r>
        <w:t>perceptions</w:t>
      </w:r>
      <w:proofErr w:type="gramEnd"/>
      <w:r>
        <w:t xml:space="preserve"> of depredation outside the Serengeti National Park, Tanzania. </w:t>
      </w:r>
      <w:r>
        <w:rPr>
          <w:i/>
        </w:rPr>
        <w:t xml:space="preserve">African Journal of Ecology, </w:t>
      </w:r>
      <w:r>
        <w:t>52(3), 334-342. DOI: 10.1111/aje.12124.</w:t>
      </w:r>
    </w:p>
    <w:p w14:paraId="70A61C4B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1D48BC49" w14:textId="180FBDB1" w:rsidR="00E20E86" w:rsidRDefault="005705BC" w:rsidP="0061655C">
      <w:pPr>
        <w:pStyle w:val="BodyText"/>
      </w:pPr>
      <w:r>
        <w:t xml:space="preserve">Hsieh, H.F., Heinze, J.E., </w:t>
      </w:r>
      <w:proofErr w:type="spellStart"/>
      <w:r>
        <w:t>Aiyer</w:t>
      </w:r>
      <w:proofErr w:type="spellEnd"/>
      <w:r>
        <w:t xml:space="preserve">, S.M., Stoddard, S.A. et al. 2015) Cross-domain influences on youth risky driving behaviors: A developmental cascade analysis. </w:t>
      </w:r>
      <w:r>
        <w:rPr>
          <w:i/>
        </w:rPr>
        <w:t xml:space="preserve">Journal of Applied Developmental Psychology </w:t>
      </w:r>
      <w:r>
        <w:t xml:space="preserve">38:11-21, </w:t>
      </w:r>
      <w:hyperlink r:id="rId12">
        <w:r>
          <w:t>http://dx.doi.org/10.1016/j.appdev.2015.03.002</w:t>
        </w:r>
      </w:hyperlink>
    </w:p>
    <w:p w14:paraId="70A61C4D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5359AB2D" w14:textId="77777777" w:rsidR="008B4422" w:rsidRPr="005C0CC1" w:rsidRDefault="008B4422" w:rsidP="008B4422">
      <w:pPr>
        <w:adjustRightInd w:val="0"/>
      </w:pPr>
      <w:r w:rsidRPr="005C0CC1">
        <w:t>Inoue, Y., Wegner, C.E., Jordan, J.E. &amp; Funk, D.C. (2015) Relationships between self-</w:t>
      </w:r>
      <w:proofErr w:type="spellStart"/>
      <w:r w:rsidRPr="005C0CC1">
        <w:t>deermined</w:t>
      </w:r>
      <w:proofErr w:type="spellEnd"/>
      <w:r w:rsidRPr="005C0CC1">
        <w:t xml:space="preserve"> </w:t>
      </w:r>
      <w:r w:rsidRPr="005C0CC1">
        <w:lastRenderedPageBreak/>
        <w:t xml:space="preserve">motivation and developmental outcomes in sport-based positive youth development. </w:t>
      </w:r>
      <w:r w:rsidRPr="005C0CC1">
        <w:rPr>
          <w:i/>
        </w:rPr>
        <w:t>Journal of Applied Sport Psychology</w:t>
      </w:r>
      <w:r w:rsidRPr="005C0CC1">
        <w:t xml:space="preserve"> 27(4), 371-383. DOI: 10.1080/10413200.2015.1010662</w:t>
      </w:r>
    </w:p>
    <w:p w14:paraId="0022891C" w14:textId="77777777" w:rsidR="008B4422" w:rsidRDefault="008B4422" w:rsidP="0061655C">
      <w:pPr>
        <w:pStyle w:val="BodyText"/>
        <w:spacing w:before="1"/>
      </w:pPr>
    </w:p>
    <w:p w14:paraId="70A61C4E" w14:textId="791D9D25" w:rsidR="008E224E" w:rsidRDefault="005705BC" w:rsidP="0061655C">
      <w:pPr>
        <w:pStyle w:val="BodyText"/>
        <w:spacing w:before="1"/>
      </w:pPr>
      <w:r>
        <w:t xml:space="preserve">Jain, S. &amp; Cohen, A.K. (2013) Behavioral adaptation among youth exposed to community violence: A longitudinal multidisciplinary study of family, </w:t>
      </w:r>
      <w:proofErr w:type="gramStart"/>
      <w:r>
        <w:t>peer</w:t>
      </w:r>
      <w:proofErr w:type="gramEnd"/>
      <w:r>
        <w:t xml:space="preserve"> and neighborhood-level protective factors. </w:t>
      </w:r>
      <w:r>
        <w:rPr>
          <w:i/>
        </w:rPr>
        <w:t xml:space="preserve">Prevention Science </w:t>
      </w:r>
      <w:r>
        <w:t xml:space="preserve">14(6), 606-617. </w:t>
      </w:r>
      <w:proofErr w:type="spellStart"/>
      <w:r>
        <w:t>doi</w:t>
      </w:r>
      <w:proofErr w:type="spellEnd"/>
      <w:r>
        <w:t>:</w:t>
      </w:r>
      <w:r>
        <w:rPr>
          <w:spacing w:val="-9"/>
        </w:rPr>
        <w:t xml:space="preserve"> </w:t>
      </w:r>
      <w:r>
        <w:t>10.1007/s11121-012-0344-8</w:t>
      </w:r>
    </w:p>
    <w:p w14:paraId="70A61C4F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70A61C50" w14:textId="77777777" w:rsidR="008E224E" w:rsidRDefault="005705BC" w:rsidP="0061655C">
      <w:pPr>
        <w:pStyle w:val="BodyText"/>
        <w:spacing w:before="1"/>
      </w:pPr>
      <w:r>
        <w:t>James, V.J. &amp; Lee, D.R. (2015) Through the looking glass: Exploring how college</w:t>
      </w:r>
      <w:r>
        <w:rPr>
          <w:spacing w:val="-39"/>
        </w:rPr>
        <w:t xml:space="preserve"> </w:t>
      </w:r>
      <w:r>
        <w:t xml:space="preserve">students’ </w:t>
      </w:r>
      <w:proofErr w:type="gramStart"/>
      <w:r>
        <w:t>perceptions</w:t>
      </w:r>
      <w:proofErr w:type="gramEnd"/>
      <w:r>
        <w:t xml:space="preserve"> of the police influence sexual assault victimization reporting. </w:t>
      </w:r>
      <w:r>
        <w:rPr>
          <w:i/>
        </w:rPr>
        <w:t xml:space="preserve">Journal of Interpersonal Violence </w:t>
      </w:r>
      <w:r>
        <w:t>30(14), 2447-2469. DOI:</w:t>
      </w:r>
      <w:r>
        <w:rPr>
          <w:spacing w:val="-8"/>
        </w:rPr>
        <w:t xml:space="preserve"> </w:t>
      </w:r>
      <w:r>
        <w:t>10.1177/0886260514553116</w:t>
      </w:r>
    </w:p>
    <w:p w14:paraId="70A61C51" w14:textId="77777777" w:rsidR="008E224E" w:rsidRDefault="008E224E" w:rsidP="0061655C">
      <w:pPr>
        <w:pStyle w:val="BodyText"/>
        <w:spacing w:before="4"/>
        <w:rPr>
          <w:sz w:val="21"/>
        </w:rPr>
      </w:pPr>
    </w:p>
    <w:p w14:paraId="70A61C52" w14:textId="77777777" w:rsidR="008E224E" w:rsidRDefault="005705BC" w:rsidP="0061655C">
      <w:pPr>
        <w:pStyle w:val="BodyText"/>
      </w:pPr>
      <w:r>
        <w:t xml:space="preserve">Jensen </w:t>
      </w:r>
      <w:proofErr w:type="spellStart"/>
      <w:r>
        <w:t>Raez</w:t>
      </w:r>
      <w:proofErr w:type="spellEnd"/>
      <w:r>
        <w:t xml:space="preserve">, S., McMahon, R.J. &amp; </w:t>
      </w:r>
      <w:proofErr w:type="spellStart"/>
      <w:r>
        <w:t>Luthar</w:t>
      </w:r>
      <w:proofErr w:type="spellEnd"/>
      <w:r>
        <w:t xml:space="preserve">, S.S. (2011) Risky behavior in affluent youth: Examining the co-occurrence and consequences of multiple problem behaviors. </w:t>
      </w:r>
      <w:r>
        <w:rPr>
          <w:i/>
        </w:rPr>
        <w:t xml:space="preserve">Journal of Child &amp; Family Studies, </w:t>
      </w:r>
      <w:r>
        <w:t>20, 120-128. doi:10.1007/s10826-010-9385-4</w:t>
      </w:r>
    </w:p>
    <w:p w14:paraId="70A61C53" w14:textId="77777777" w:rsidR="008E224E" w:rsidRDefault="008E224E" w:rsidP="0061655C">
      <w:pPr>
        <w:pStyle w:val="BodyText"/>
        <w:spacing w:before="6"/>
        <w:rPr>
          <w:sz w:val="21"/>
        </w:rPr>
      </w:pPr>
    </w:p>
    <w:p w14:paraId="70A61C54" w14:textId="77777777" w:rsidR="008E224E" w:rsidRDefault="005705BC" w:rsidP="0061655C">
      <w:pPr>
        <w:pStyle w:val="BodyText"/>
        <w:spacing w:before="1"/>
      </w:pPr>
      <w:proofErr w:type="spellStart"/>
      <w:r>
        <w:t>Jiranek</w:t>
      </w:r>
      <w:proofErr w:type="spellEnd"/>
      <w:r>
        <w:t xml:space="preserve">, P., </w:t>
      </w:r>
      <w:proofErr w:type="spellStart"/>
      <w:r>
        <w:t>Kals</w:t>
      </w:r>
      <w:proofErr w:type="spellEnd"/>
      <w:r>
        <w:t xml:space="preserve">, E., Humm, J. S., </w:t>
      </w:r>
      <w:proofErr w:type="spellStart"/>
      <w:r>
        <w:t>Strubel</w:t>
      </w:r>
      <w:proofErr w:type="spellEnd"/>
      <w:r>
        <w:t xml:space="preserve">, I. T., &amp; </w:t>
      </w:r>
      <w:proofErr w:type="spellStart"/>
      <w:r>
        <w:t>Wehner</w:t>
      </w:r>
      <w:proofErr w:type="spellEnd"/>
      <w:r>
        <w:t xml:space="preserve">, T. (2013). Volunteering </w:t>
      </w:r>
      <w:proofErr w:type="gramStart"/>
      <w:r>
        <w:t>as a means to</w:t>
      </w:r>
      <w:proofErr w:type="gramEnd"/>
      <w:r>
        <w:t xml:space="preserve"> an equal end? The impact of a social justice function on intention to volunteer. </w:t>
      </w:r>
      <w:r>
        <w:rPr>
          <w:i/>
        </w:rPr>
        <w:t>Journal of Social Psychology, 153</w:t>
      </w:r>
      <w:r>
        <w:t>(5), 520-541. doi:10.1080/00224545.2013.768594</w:t>
      </w:r>
    </w:p>
    <w:p w14:paraId="70A61C55" w14:textId="77777777" w:rsidR="008E224E" w:rsidRDefault="008E224E" w:rsidP="0061655C">
      <w:pPr>
        <w:pStyle w:val="BodyText"/>
        <w:spacing w:before="3"/>
        <w:rPr>
          <w:sz w:val="21"/>
        </w:rPr>
      </w:pPr>
    </w:p>
    <w:p w14:paraId="70A61C56" w14:textId="77777777" w:rsidR="008E224E" w:rsidRDefault="005705BC" w:rsidP="0061655C">
      <w:pPr>
        <w:pStyle w:val="BodyText"/>
        <w:spacing w:before="1"/>
      </w:pPr>
      <w:r>
        <w:t xml:space="preserve">Kennedy, T. M., &amp; </w:t>
      </w:r>
      <w:proofErr w:type="spellStart"/>
      <w:r>
        <w:t>Ceballo</w:t>
      </w:r>
      <w:proofErr w:type="spellEnd"/>
      <w:r>
        <w:t xml:space="preserve">, R. (2013). Latino adolescents' community violence exposure: After- school activities and </w:t>
      </w:r>
      <w:proofErr w:type="spellStart"/>
      <w:r>
        <w:t>familismo</w:t>
      </w:r>
      <w:proofErr w:type="spellEnd"/>
      <w:r>
        <w:t xml:space="preserve"> as risk and protective factors. </w:t>
      </w:r>
      <w:r>
        <w:rPr>
          <w:i/>
        </w:rPr>
        <w:t>Social Development, 22</w:t>
      </w:r>
      <w:r>
        <w:t>(4), 663- 682. doi:10.1111/sode.12030</w:t>
      </w:r>
    </w:p>
    <w:p w14:paraId="70A61C57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58" w14:textId="77777777" w:rsidR="008E224E" w:rsidRDefault="005705BC" w:rsidP="0061655C">
      <w:proofErr w:type="spellStart"/>
      <w:r>
        <w:t>Kesch</w:t>
      </w:r>
      <w:proofErr w:type="spellEnd"/>
      <w:r>
        <w:t xml:space="preserve">, M.K., Bauer, D.T. &amp; Loveridge, A.J. (2015) Break on through on the other side: The effectiveness of game fencing to mitigate human wildlife conflict. </w:t>
      </w:r>
      <w:r>
        <w:rPr>
          <w:i/>
        </w:rPr>
        <w:t xml:space="preserve">South African Journal of Wildlife Research. </w:t>
      </w:r>
      <w:r>
        <w:t>45(1), 78-87.</w:t>
      </w:r>
    </w:p>
    <w:p w14:paraId="70A61C59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5A" w14:textId="77777777" w:rsidR="008E224E" w:rsidRDefault="005705BC" w:rsidP="0061655C">
      <w:pPr>
        <w:pStyle w:val="BodyText"/>
      </w:pPr>
      <w:proofErr w:type="spellStart"/>
      <w:r>
        <w:t>Kilewer</w:t>
      </w:r>
      <w:proofErr w:type="spellEnd"/>
      <w:r>
        <w:t xml:space="preserve">, W. (2013). The role of neighborhood collective efficacy and fear of crime in socialization of coping with violence in low-income communities. </w:t>
      </w:r>
      <w:r>
        <w:rPr>
          <w:i/>
        </w:rPr>
        <w:t>Journal of Community Psychology, 41</w:t>
      </w:r>
      <w:r>
        <w:t>(8), 920-930. doi:10.1002/jcop.21573</w:t>
      </w:r>
    </w:p>
    <w:p w14:paraId="70A61C5C" w14:textId="77777777" w:rsidR="008E224E" w:rsidRDefault="005705BC" w:rsidP="0061655C">
      <w:pPr>
        <w:pStyle w:val="BodyText"/>
        <w:spacing w:before="82"/>
      </w:pPr>
      <w:r>
        <w:t xml:space="preserve">Koh, E., </w:t>
      </w:r>
      <w:proofErr w:type="spellStart"/>
      <w:r>
        <w:t>Rolock</w:t>
      </w:r>
      <w:proofErr w:type="spellEnd"/>
      <w:r>
        <w:t xml:space="preserve">, N., </w:t>
      </w:r>
      <w:proofErr w:type="spellStart"/>
      <w:r>
        <w:t>Corss</w:t>
      </w:r>
      <w:proofErr w:type="spellEnd"/>
      <w:r>
        <w:t xml:space="preserve">, T.P. &amp; </w:t>
      </w:r>
      <w:proofErr w:type="spellStart"/>
      <w:r>
        <w:t>Eblen</w:t>
      </w:r>
      <w:proofErr w:type="spellEnd"/>
      <w:r>
        <w:t>-Manning, J. (2014) What explains instability in foster care? Comparison of a matched sample of children with stable and unstable placements.</w:t>
      </w:r>
    </w:p>
    <w:p w14:paraId="70A61C5D" w14:textId="77777777" w:rsidR="008E224E" w:rsidRDefault="005705BC" w:rsidP="0061655C">
      <w:r>
        <w:rPr>
          <w:i/>
        </w:rPr>
        <w:t xml:space="preserve">Children &amp; Youth Services Review </w:t>
      </w:r>
      <w:r>
        <w:t xml:space="preserve">37, 36-46. </w:t>
      </w:r>
      <w:hyperlink r:id="rId13">
        <w:r>
          <w:rPr>
            <w:u w:val="single"/>
          </w:rPr>
          <w:t>http://dx.doi.org/10.1016/j.childyouth.2013.12.007</w:t>
        </w:r>
      </w:hyperlink>
    </w:p>
    <w:p w14:paraId="70A61C5E" w14:textId="77777777" w:rsidR="008E224E" w:rsidRDefault="008E224E" w:rsidP="0061655C">
      <w:pPr>
        <w:pStyle w:val="BodyText"/>
        <w:spacing w:before="7"/>
        <w:rPr>
          <w:sz w:val="14"/>
        </w:rPr>
      </w:pPr>
    </w:p>
    <w:p w14:paraId="70A61C5F" w14:textId="77777777" w:rsidR="008E224E" w:rsidRDefault="005705BC" w:rsidP="0061655C">
      <w:pPr>
        <w:pStyle w:val="BodyText"/>
        <w:spacing w:before="93"/>
      </w:pPr>
      <w:r>
        <w:t xml:space="preserve">Larm, M., </w:t>
      </w:r>
      <w:proofErr w:type="spellStart"/>
      <w:r>
        <w:t>Elmhagen</w:t>
      </w:r>
      <w:proofErr w:type="spellEnd"/>
      <w:r>
        <w:t xml:space="preserve">, B., </w:t>
      </w:r>
      <w:proofErr w:type="spellStart"/>
      <w:r>
        <w:t>Granquist</w:t>
      </w:r>
      <w:proofErr w:type="spellEnd"/>
      <w:r>
        <w:t xml:space="preserve">, S.M., </w:t>
      </w:r>
      <w:proofErr w:type="spellStart"/>
      <w:r>
        <w:t>Brundin</w:t>
      </w:r>
      <w:proofErr w:type="spellEnd"/>
      <w:r>
        <w:t xml:space="preserve">, E. &amp; </w:t>
      </w:r>
      <w:proofErr w:type="spellStart"/>
      <w:r>
        <w:t>Angerbjorn</w:t>
      </w:r>
      <w:proofErr w:type="spellEnd"/>
      <w:r>
        <w:t xml:space="preserve">, A. (2017) The role of wildlife tourism in conservation of endangered species: Implications of safari tourism for conservation of the Arctic fox in Sweden. </w:t>
      </w:r>
      <w:r>
        <w:rPr>
          <w:i/>
        </w:rPr>
        <w:t xml:space="preserve">Human Dimensions of Wildlife </w:t>
      </w:r>
      <w:r>
        <w:t xml:space="preserve">23(3): 257-272. </w:t>
      </w:r>
      <w:hyperlink r:id="rId14">
        <w:r>
          <w:t>https://doi.org/10.1080/10871209.2017.1414336</w:t>
        </w:r>
      </w:hyperlink>
    </w:p>
    <w:p w14:paraId="70A61C60" w14:textId="77777777" w:rsidR="008E224E" w:rsidRDefault="008E224E" w:rsidP="0061655C">
      <w:pPr>
        <w:pStyle w:val="BodyText"/>
        <w:spacing w:before="9"/>
        <w:rPr>
          <w:sz w:val="19"/>
        </w:rPr>
      </w:pPr>
    </w:p>
    <w:p w14:paraId="70A61C61" w14:textId="77777777" w:rsidR="008E224E" w:rsidRDefault="005705BC" w:rsidP="0061655C">
      <w:pPr>
        <w:pStyle w:val="BodyText"/>
      </w:pPr>
      <w:r>
        <w:t xml:space="preserve">Leathers, S.J., </w:t>
      </w:r>
      <w:proofErr w:type="spellStart"/>
      <w:r>
        <w:t>Spielfogel</w:t>
      </w:r>
      <w:proofErr w:type="spellEnd"/>
      <w:r>
        <w:t xml:space="preserve">, J.E., Gleeson, J.P. &amp; </w:t>
      </w:r>
      <w:proofErr w:type="spellStart"/>
      <w:r>
        <w:t>Rolock</w:t>
      </w:r>
      <w:proofErr w:type="spellEnd"/>
      <w:r>
        <w:t xml:space="preserve">, N. (2012) Behavior problems, foster home integration and evidence-based behavioral interventions: What predicts adoption of foster children? </w:t>
      </w:r>
      <w:r>
        <w:rPr>
          <w:i/>
        </w:rPr>
        <w:t xml:space="preserve">Children &amp; Youth Services Review, </w:t>
      </w:r>
      <w:r>
        <w:t xml:space="preserve">34(5), 891-899. </w:t>
      </w:r>
      <w:hyperlink r:id="rId15">
        <w:r>
          <w:rPr>
            <w:u w:val="single"/>
          </w:rPr>
          <w:t>dx.doi.org/10.1016/j.childyouth.2012.01.017</w:t>
        </w:r>
      </w:hyperlink>
    </w:p>
    <w:p w14:paraId="70A61C62" w14:textId="77777777" w:rsidR="008E224E" w:rsidRDefault="008E224E" w:rsidP="0061655C">
      <w:pPr>
        <w:pStyle w:val="BodyText"/>
        <w:rPr>
          <w:sz w:val="14"/>
        </w:rPr>
      </w:pPr>
    </w:p>
    <w:p w14:paraId="0D5843E1" w14:textId="77777777" w:rsidR="008B4422" w:rsidRPr="005C0CC1" w:rsidRDefault="008B4422" w:rsidP="008B4422">
      <w:pPr>
        <w:pStyle w:val="Default"/>
        <w:spacing w:after="240"/>
        <w:rPr>
          <w:color w:val="auto"/>
          <w:sz w:val="22"/>
          <w:szCs w:val="22"/>
        </w:rPr>
      </w:pPr>
      <w:r w:rsidRPr="005C0CC1">
        <w:rPr>
          <w:color w:val="auto"/>
          <w:sz w:val="22"/>
          <w:szCs w:val="22"/>
        </w:rPr>
        <w:t xml:space="preserve">Lee, Y.HY., Hwang, S. &amp; Choi, Y. (2017) Relationship between coaching leadership style and young athletes’ social responsibility. </w:t>
      </w:r>
      <w:r w:rsidRPr="005C0CC1">
        <w:rPr>
          <w:i/>
          <w:color w:val="auto"/>
          <w:sz w:val="22"/>
          <w:szCs w:val="22"/>
        </w:rPr>
        <w:t>Social Behavior &amp; Personality.</w:t>
      </w:r>
      <w:r w:rsidRPr="005C0CC1">
        <w:rPr>
          <w:color w:val="auto"/>
          <w:sz w:val="22"/>
          <w:szCs w:val="22"/>
        </w:rPr>
        <w:t xml:space="preserve"> 45(8):1385-1396.  https://doi.org/10.2224/sbp.6176</w:t>
      </w:r>
    </w:p>
    <w:p w14:paraId="70A61C63" w14:textId="77777777" w:rsidR="008E224E" w:rsidRDefault="005705BC" w:rsidP="0061655C">
      <w:pPr>
        <w:pStyle w:val="BodyText"/>
        <w:spacing w:before="100"/>
      </w:pPr>
      <w:r>
        <w:t xml:space="preserve">Limb, G.E., Shafer, K. &amp; Sandoval, K. (2014) The impact of kin support on urban American Indian families. </w:t>
      </w:r>
      <w:r>
        <w:rPr>
          <w:i/>
        </w:rPr>
        <w:t xml:space="preserve">Child &amp; Family Social Work </w:t>
      </w:r>
      <w:r>
        <w:t>19(4), 432-442. DOI: 10.1111/cfs.12041.</w:t>
      </w:r>
    </w:p>
    <w:p w14:paraId="70A61C64" w14:textId="77777777" w:rsidR="008E224E" w:rsidRDefault="008E224E" w:rsidP="0061655C">
      <w:pPr>
        <w:pStyle w:val="BodyText"/>
        <w:spacing w:before="9"/>
      </w:pPr>
    </w:p>
    <w:p w14:paraId="70A61C65" w14:textId="77777777" w:rsidR="008E224E" w:rsidRDefault="005705BC" w:rsidP="0061655C">
      <w:pPr>
        <w:pStyle w:val="BodyText"/>
      </w:pPr>
      <w:r>
        <w:t xml:space="preserve">Lindley, L. L., &amp; </w:t>
      </w:r>
      <w:proofErr w:type="spellStart"/>
      <w:r>
        <w:t>Waisemann</w:t>
      </w:r>
      <w:proofErr w:type="spellEnd"/>
      <w:r>
        <w:t xml:space="preserve">, K. M. (2015). Sexual orientation and risk of pregnancy among New York City high-school students. </w:t>
      </w:r>
      <w:r>
        <w:rPr>
          <w:i/>
        </w:rPr>
        <w:t>American Journal of Public Health, 105</w:t>
      </w:r>
      <w:r>
        <w:t xml:space="preserve">(7), 1379-1386. </w:t>
      </w:r>
      <w:r>
        <w:lastRenderedPageBreak/>
        <w:t>doi:10.2105/AJPH.2015.302553</w:t>
      </w:r>
    </w:p>
    <w:p w14:paraId="70A61C66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67" w14:textId="77777777" w:rsidR="008E224E" w:rsidRDefault="005705BC" w:rsidP="0061655C">
      <w:pPr>
        <w:pStyle w:val="BodyText"/>
        <w:spacing w:before="1"/>
      </w:pPr>
      <w:proofErr w:type="spellStart"/>
      <w:r>
        <w:t>Ljung</w:t>
      </w:r>
      <w:proofErr w:type="spellEnd"/>
      <w:r>
        <w:t xml:space="preserve">, P. E., Riley, S. J., &amp; Ericsson, G. (2015). Game meat consumption feeds urban support of traditional use of natural resources. </w:t>
      </w:r>
      <w:r>
        <w:rPr>
          <w:i/>
        </w:rPr>
        <w:t>Society &amp; Natural Resources, 28</w:t>
      </w:r>
      <w:r>
        <w:t>(6), 657-669. doi:10.1080/08941920.2014.933929</w:t>
      </w:r>
    </w:p>
    <w:p w14:paraId="70A61C68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69" w14:textId="77777777" w:rsidR="008E224E" w:rsidRDefault="005705BC" w:rsidP="0061655C">
      <w:pPr>
        <w:pStyle w:val="BodyText"/>
        <w:spacing w:before="1"/>
      </w:pPr>
      <w:proofErr w:type="spellStart"/>
      <w:r>
        <w:t>Malmberg</w:t>
      </w:r>
      <w:proofErr w:type="spellEnd"/>
      <w:r>
        <w:t xml:space="preserve">, M., </w:t>
      </w:r>
      <w:proofErr w:type="spellStart"/>
      <w:r>
        <w:t>Kleinjan</w:t>
      </w:r>
      <w:proofErr w:type="spellEnd"/>
      <w:r>
        <w:t xml:space="preserve">, M., </w:t>
      </w:r>
      <w:proofErr w:type="spellStart"/>
      <w:r>
        <w:t>Overbeek</w:t>
      </w:r>
      <w:proofErr w:type="spellEnd"/>
      <w:r>
        <w:t xml:space="preserve">, G., </w:t>
      </w:r>
      <w:proofErr w:type="spellStart"/>
      <w:r>
        <w:t>Vermulst</w:t>
      </w:r>
      <w:proofErr w:type="spellEnd"/>
      <w:r>
        <w:t xml:space="preserve">, A., </w:t>
      </w:r>
      <w:proofErr w:type="spellStart"/>
      <w:r>
        <w:t>Monshouwer</w:t>
      </w:r>
      <w:proofErr w:type="spellEnd"/>
      <w:r>
        <w:t xml:space="preserve">, K., Lammers, J., et al. (2014). Effectiveness of the ' healthy school and drugs' prevention </w:t>
      </w:r>
      <w:proofErr w:type="spellStart"/>
      <w:r>
        <w:t>programme</w:t>
      </w:r>
      <w:proofErr w:type="spellEnd"/>
      <w:r>
        <w:t xml:space="preserve"> on adolescents' substance use: A randomized clustered trial. </w:t>
      </w:r>
      <w:r>
        <w:rPr>
          <w:i/>
        </w:rPr>
        <w:t>Addiction, 109</w:t>
      </w:r>
      <w:r>
        <w:t>(6), 1031-1040. doi:10.1111/add.12526</w:t>
      </w:r>
    </w:p>
    <w:p w14:paraId="70A61C6A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6D" w14:textId="77777777" w:rsidR="008E224E" w:rsidRDefault="005705BC" w:rsidP="0061655C">
      <w:pPr>
        <w:pStyle w:val="BodyText"/>
      </w:pPr>
      <w:r>
        <w:t xml:space="preserve">Mavah, G.A., Funk, S.M., Child, B., Swisher, M.E., Nasi, R. &amp; Ra, J.E. (2018) Food and </w:t>
      </w:r>
      <w:proofErr w:type="spellStart"/>
      <w:r>
        <w:t>lifelihoods</w:t>
      </w:r>
      <w:proofErr w:type="spellEnd"/>
      <w:r>
        <w:t xml:space="preserve"> in park-adjacent communities: The case of the </w:t>
      </w:r>
      <w:proofErr w:type="spellStart"/>
      <w:r>
        <w:t>Odzala</w:t>
      </w:r>
      <w:proofErr w:type="spellEnd"/>
      <w:r>
        <w:t xml:space="preserve"> </w:t>
      </w:r>
      <w:proofErr w:type="spellStart"/>
      <w:r>
        <w:t>Kokoua</w:t>
      </w:r>
      <w:proofErr w:type="spellEnd"/>
      <w:r>
        <w:t xml:space="preserve"> National Park. </w:t>
      </w:r>
      <w:r>
        <w:rPr>
          <w:i/>
        </w:rPr>
        <w:t xml:space="preserve">Biological Conservation </w:t>
      </w:r>
      <w:r>
        <w:t xml:space="preserve">222:44-51. </w:t>
      </w:r>
      <w:hyperlink r:id="rId16">
        <w:r>
          <w:t>https://doi.org/10.1016/j.biocon.2018.03.036</w:t>
        </w:r>
      </w:hyperlink>
    </w:p>
    <w:p w14:paraId="70A61C6E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6F" w14:textId="77777777" w:rsidR="008E224E" w:rsidRDefault="005705BC" w:rsidP="0061655C">
      <w:pPr>
        <w:pStyle w:val="BodyText"/>
      </w:pPr>
      <w:r>
        <w:t xml:space="preserve">McCann, L., </w:t>
      </w:r>
      <w:proofErr w:type="spellStart"/>
      <w:r>
        <w:t>Gedikoglu</w:t>
      </w:r>
      <w:proofErr w:type="spellEnd"/>
      <w:r>
        <w:t xml:space="preserve">, H., Broz, B., Lory, J. &amp; Massey, R. (2015) Effects of observability and complexity on farmers’ adoption of environmental practices. </w:t>
      </w:r>
      <w:r>
        <w:rPr>
          <w:i/>
        </w:rPr>
        <w:t xml:space="preserve">Journal of Environmental Planning &amp; Management </w:t>
      </w:r>
      <w:r>
        <w:t xml:space="preserve">58(8), 1346-1362, </w:t>
      </w:r>
      <w:hyperlink r:id="rId17">
        <w:r>
          <w:rPr>
            <w:color w:val="0000FF"/>
            <w:u w:val="single" w:color="0000FF"/>
          </w:rPr>
          <w:t>http://dx.doi.org/10.1080/09640568.2014.924911</w:t>
        </w:r>
      </w:hyperlink>
    </w:p>
    <w:p w14:paraId="70A61C70" w14:textId="77777777" w:rsidR="008E224E" w:rsidRDefault="008E224E" w:rsidP="0061655C">
      <w:pPr>
        <w:pStyle w:val="BodyText"/>
        <w:spacing w:before="8"/>
        <w:rPr>
          <w:sz w:val="12"/>
        </w:rPr>
      </w:pPr>
    </w:p>
    <w:p w14:paraId="70A61C71" w14:textId="77777777" w:rsidR="008E224E" w:rsidRDefault="005705BC" w:rsidP="0061655C">
      <w:pPr>
        <w:pStyle w:val="BodyText"/>
        <w:spacing w:before="96"/>
      </w:pPr>
      <w:r>
        <w:t xml:space="preserve">McGuinness, S.K. (2016) Perceptions of crop raiding: Effects of land tenure and </w:t>
      </w:r>
      <w:proofErr w:type="spellStart"/>
      <w:r>
        <w:t>agro</w:t>
      </w:r>
      <w:proofErr w:type="spellEnd"/>
      <w:r>
        <w:t xml:space="preserve">-industry on human-wildlife conflict. </w:t>
      </w:r>
      <w:r>
        <w:rPr>
          <w:i/>
        </w:rPr>
        <w:t xml:space="preserve">Animal Conservation </w:t>
      </w:r>
      <w:r>
        <w:t>19(6), 578-587.</w:t>
      </w:r>
    </w:p>
    <w:p w14:paraId="70A61C72" w14:textId="5AAED275" w:rsidR="008E224E" w:rsidRDefault="008E224E" w:rsidP="0061655C">
      <w:pPr>
        <w:pStyle w:val="BodyText"/>
        <w:spacing w:before="7"/>
        <w:rPr>
          <w:sz w:val="21"/>
        </w:rPr>
      </w:pPr>
    </w:p>
    <w:p w14:paraId="70A61C73" w14:textId="13166A00" w:rsidR="008E224E" w:rsidRDefault="005705BC" w:rsidP="0061655C">
      <w:pPr>
        <w:pStyle w:val="BodyText"/>
      </w:pPr>
      <w:r>
        <w:t>McMillan, R., McIsaac, M. &amp; Janssen, I. (2016) Family structure as a correlate of organize</w:t>
      </w:r>
      <w:r w:rsidR="00E20E86">
        <w:t>d</w:t>
      </w:r>
      <w:r>
        <w:t xml:space="preserve"> sport participation among youth.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 </w:t>
      </w:r>
      <w:r>
        <w:t>11(2), 1-12. DOI: 10.1371/journal.pone.0147403.</w:t>
      </w:r>
    </w:p>
    <w:p w14:paraId="70A61C74" w14:textId="77777777" w:rsidR="008E224E" w:rsidRDefault="008E224E" w:rsidP="0061655C">
      <w:pPr>
        <w:pStyle w:val="BodyText"/>
        <w:spacing w:before="11"/>
        <w:rPr>
          <w:sz w:val="20"/>
        </w:rPr>
      </w:pPr>
    </w:p>
    <w:p w14:paraId="70A61C75" w14:textId="77777777" w:rsidR="008E224E" w:rsidRDefault="005705BC" w:rsidP="0061655C">
      <w:pPr>
        <w:pStyle w:val="BodyText"/>
      </w:pPr>
      <w:r>
        <w:t xml:space="preserve">Oesterle, S., Hawkins, J.D., Fagan, A.A., Abbott, R.D. et al. (2014) Variation in the sustained effects of the Communities That Care system on adolescent smoking, </w:t>
      </w:r>
      <w:proofErr w:type="gramStart"/>
      <w:r>
        <w:t>delinquency</w:t>
      </w:r>
      <w:proofErr w:type="gramEnd"/>
      <w:r>
        <w:t xml:space="preserve"> and violence. </w:t>
      </w:r>
      <w:r>
        <w:rPr>
          <w:i/>
        </w:rPr>
        <w:t xml:space="preserve">Prevention Science </w:t>
      </w:r>
      <w:r>
        <w:t>15, 138-145.</w:t>
      </w:r>
    </w:p>
    <w:p w14:paraId="34CB8000" w14:textId="77777777" w:rsidR="00886321" w:rsidRDefault="00886321" w:rsidP="0061655C">
      <w:pPr>
        <w:pStyle w:val="BodyText"/>
      </w:pPr>
    </w:p>
    <w:p w14:paraId="04E27163" w14:textId="77777777" w:rsidR="008B4422" w:rsidRPr="005C0CC1" w:rsidRDefault="008B4422" w:rsidP="008B4422">
      <w:pPr>
        <w:pStyle w:val="Default"/>
        <w:spacing w:after="240"/>
        <w:rPr>
          <w:color w:val="auto"/>
          <w:sz w:val="22"/>
          <w:szCs w:val="22"/>
        </w:rPr>
      </w:pPr>
      <w:proofErr w:type="spellStart"/>
      <w:r w:rsidRPr="005C0CC1">
        <w:rPr>
          <w:color w:val="auto"/>
          <w:sz w:val="22"/>
          <w:szCs w:val="22"/>
        </w:rPr>
        <w:t>Ogbonnaya</w:t>
      </w:r>
      <w:proofErr w:type="spellEnd"/>
      <w:r w:rsidRPr="005C0CC1">
        <w:rPr>
          <w:color w:val="auto"/>
          <w:sz w:val="22"/>
          <w:szCs w:val="22"/>
        </w:rPr>
        <w:t xml:space="preserve">, I.N. (2015) Effect of race on the risk of out-of-home placement among children with caregivers who reported domestic violence. </w:t>
      </w:r>
      <w:r w:rsidRPr="005C0CC1">
        <w:rPr>
          <w:i/>
          <w:color w:val="auto"/>
          <w:sz w:val="22"/>
          <w:szCs w:val="22"/>
        </w:rPr>
        <w:t>Journal of Family Violence</w:t>
      </w:r>
      <w:r w:rsidRPr="005C0CC1">
        <w:rPr>
          <w:color w:val="auto"/>
          <w:sz w:val="22"/>
          <w:szCs w:val="22"/>
        </w:rPr>
        <w:t xml:space="preserve"> 30(2):243-254.  DOI: 10.1007/s10896-014-9664-8.</w:t>
      </w:r>
    </w:p>
    <w:p w14:paraId="70A61C77" w14:textId="0443B6E1" w:rsidR="008E224E" w:rsidRDefault="005705BC" w:rsidP="0061655C">
      <w:pPr>
        <w:pStyle w:val="BodyText"/>
      </w:pPr>
      <w:r>
        <w:t xml:space="preserve">Parfitt, Y., Pike, A. &amp; Ayers, S. (2014) Infant developmental outcomes: A family systems perspective. </w:t>
      </w:r>
      <w:r>
        <w:rPr>
          <w:i/>
        </w:rPr>
        <w:t xml:space="preserve">Infant &amp; Child Development </w:t>
      </w:r>
      <w:r>
        <w:t>23(4), 353-373. DOI: 10.1002/icd.1830.</w:t>
      </w:r>
    </w:p>
    <w:p w14:paraId="70A61C78" w14:textId="77777777" w:rsidR="008E224E" w:rsidRDefault="008E224E" w:rsidP="0061655C">
      <w:pPr>
        <w:pStyle w:val="BodyText"/>
        <w:rPr>
          <w:sz w:val="21"/>
        </w:rPr>
      </w:pPr>
    </w:p>
    <w:p w14:paraId="70A61C79" w14:textId="77777777" w:rsidR="008E224E" w:rsidRDefault="005705BC" w:rsidP="0061655C">
      <w:pPr>
        <w:pStyle w:val="BodyText"/>
      </w:pPr>
      <w:proofErr w:type="spellStart"/>
      <w:r>
        <w:t>Patchell</w:t>
      </w:r>
      <w:proofErr w:type="spellEnd"/>
      <w:r>
        <w:t xml:space="preserve">, B. A., Robbins, L. K., Lowe, J. A., &amp; Hoke, M. M. (2015). The effect of a culturally tailored substance abuse prevention intervention with Plains Indian adolescents. </w:t>
      </w:r>
      <w:r>
        <w:rPr>
          <w:i/>
        </w:rPr>
        <w:t>Journal of Cultural Diversity, 22</w:t>
      </w:r>
      <w:r>
        <w:t>(1), 3-8.</w:t>
      </w:r>
    </w:p>
    <w:p w14:paraId="70A61C7A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7B" w14:textId="00C1BFD6" w:rsidR="008E224E" w:rsidRDefault="005705BC" w:rsidP="0061655C">
      <w:pPr>
        <w:pStyle w:val="BodyText"/>
        <w:tabs>
          <w:tab w:val="left" w:pos="9174"/>
        </w:tabs>
      </w:pPr>
      <w:r>
        <w:t xml:space="preserve">Peterson, M.N. (2014) How wildlife management agencies and hunting organizations frame ethical hunting in the United States. </w:t>
      </w:r>
      <w:r>
        <w:rPr>
          <w:i/>
        </w:rPr>
        <w:t xml:space="preserve">Human Dimensions of Wildlife </w:t>
      </w:r>
      <w:r>
        <w:t>19(6), 523-531. DOI: 10.1080/10871209.2014.928762</w:t>
      </w:r>
    </w:p>
    <w:p w14:paraId="23E927D8" w14:textId="42AA5EAA" w:rsidR="005976B2" w:rsidRDefault="005976B2" w:rsidP="0061655C">
      <w:pPr>
        <w:pStyle w:val="BodyText"/>
      </w:pPr>
    </w:p>
    <w:p w14:paraId="1CFE72E5" w14:textId="56FF9A26" w:rsidR="005976B2" w:rsidRPr="00AA171D" w:rsidRDefault="005976B2" w:rsidP="0061655C">
      <w:pPr>
        <w:pStyle w:val="BodyText"/>
      </w:pPr>
      <w:proofErr w:type="spellStart"/>
      <w:r>
        <w:t>Prins</w:t>
      </w:r>
      <w:proofErr w:type="spellEnd"/>
      <w:r>
        <w:t xml:space="preserve">, R.G., </w:t>
      </w:r>
      <w:proofErr w:type="spellStart"/>
      <w:r>
        <w:t>Beenackers</w:t>
      </w:r>
      <w:proofErr w:type="spellEnd"/>
      <w:r>
        <w:t xml:space="preserve">, M.A., Boog, M.C., </w:t>
      </w:r>
      <w:proofErr w:type="spellStart"/>
      <w:r>
        <w:t>VanLenthe</w:t>
      </w:r>
      <w:proofErr w:type="spellEnd"/>
      <w:r>
        <w:t xml:space="preserve">, F.J., </w:t>
      </w:r>
      <w:proofErr w:type="spellStart"/>
      <w:r>
        <w:t>Brug</w:t>
      </w:r>
      <w:proofErr w:type="spellEnd"/>
      <w:r>
        <w:t xml:space="preserve">, J. &amp; </w:t>
      </w:r>
      <w:proofErr w:type="spellStart"/>
      <w:r>
        <w:t>Oenema</w:t>
      </w:r>
      <w:proofErr w:type="spellEnd"/>
      <w:r>
        <w:t xml:space="preserve">, A. (2014) </w:t>
      </w:r>
      <w:proofErr w:type="spellStart"/>
      <w:r>
        <w:t>Neighbourhood</w:t>
      </w:r>
      <w:proofErr w:type="spellEnd"/>
      <w:r>
        <w:t xml:space="preserve"> social capital as a moderato</w:t>
      </w:r>
      <w:r w:rsidR="0061655C">
        <w:t>r</w:t>
      </w:r>
      <w:r>
        <w:t xml:space="preserve"> between </w:t>
      </w:r>
      <w:r w:rsidRPr="00AA171D">
        <w:t xml:space="preserve">individual cognitions and spots behavior among Dutch adolescents. </w:t>
      </w:r>
      <w:r w:rsidRPr="00AA171D">
        <w:rPr>
          <w:i/>
          <w:iCs/>
        </w:rPr>
        <w:t>Social Science &amp; Medicine</w:t>
      </w:r>
      <w:r w:rsidRPr="00AA171D">
        <w:t xml:space="preserve"> </w:t>
      </w:r>
      <w:r w:rsidR="00AA171D" w:rsidRPr="00AA171D">
        <w:t>105:9-15. DOI:</w:t>
      </w:r>
      <w:r w:rsidR="0061655C" w:rsidRPr="00AA171D">
        <w:t xml:space="preserve"> </w:t>
      </w:r>
      <w:r w:rsidR="00AA171D" w:rsidRPr="00AA171D">
        <w:t>socscimed.2013.12.031.</w:t>
      </w:r>
    </w:p>
    <w:p w14:paraId="01F7F8E2" w14:textId="2113AE13" w:rsidR="00B97A9C" w:rsidRPr="00AA171D" w:rsidRDefault="00B97A9C" w:rsidP="0061655C">
      <w:pPr>
        <w:pStyle w:val="BodyText"/>
      </w:pPr>
    </w:p>
    <w:p w14:paraId="0B09DCAF" w14:textId="57AF5A13" w:rsidR="00B97A9C" w:rsidRPr="00B97A9C" w:rsidRDefault="00B97A9C" w:rsidP="0061655C">
      <w:pPr>
        <w:pStyle w:val="BodyText"/>
      </w:pPr>
      <w:r>
        <w:t xml:space="preserve">Rastogi, R. &amp; Juvonen, J. (2019) </w:t>
      </w:r>
      <w:proofErr w:type="spellStart"/>
      <w:r>
        <w:t>Interminority</w:t>
      </w:r>
      <w:proofErr w:type="spellEnd"/>
      <w:r>
        <w:t xml:space="preserve"> friendships and intergroup attitudes across middle school: Quantity and stability of Black-Latin ties. </w:t>
      </w:r>
      <w:r>
        <w:rPr>
          <w:i/>
          <w:iCs/>
        </w:rPr>
        <w:t>Journal of Youth &amp; Adolescence</w:t>
      </w:r>
      <w:r>
        <w:t xml:space="preserve"> 48:1619-1630. DOI:/10.1007/s10964-019-01044-9</w:t>
      </w:r>
    </w:p>
    <w:p w14:paraId="70A61C7C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7D" w14:textId="4AB28C9D" w:rsidR="008E224E" w:rsidRDefault="005705BC" w:rsidP="0061655C">
      <w:pPr>
        <w:pStyle w:val="BodyText"/>
      </w:pPr>
      <w:proofErr w:type="spellStart"/>
      <w:r>
        <w:t>Reidpath</w:t>
      </w:r>
      <w:proofErr w:type="spellEnd"/>
      <w:r>
        <w:t xml:space="preserve">, D. D., Davey, T. M., </w:t>
      </w:r>
      <w:proofErr w:type="spellStart"/>
      <w:r>
        <w:t>Kadirvelu</w:t>
      </w:r>
      <w:proofErr w:type="spellEnd"/>
      <w:r>
        <w:t xml:space="preserve">, A., </w:t>
      </w:r>
      <w:proofErr w:type="spellStart"/>
      <w:r>
        <w:t>Soyiri</w:t>
      </w:r>
      <w:proofErr w:type="spellEnd"/>
      <w:r>
        <w:t xml:space="preserve">, I. N., &amp; </w:t>
      </w:r>
      <w:proofErr w:type="spellStart"/>
      <w:r>
        <w:t>Allotey</w:t>
      </w:r>
      <w:proofErr w:type="spellEnd"/>
      <w:r>
        <w:t xml:space="preserve">, P. (2014). Does one cigarette make an adolescent smoker, and is it influenced by age and age of smoking initiation? Evidence of </w:t>
      </w:r>
      <w:r>
        <w:lastRenderedPageBreak/>
        <w:t xml:space="preserve">association from the U.S. youth risk behavior surveillance system </w:t>
      </w:r>
      <w:r w:rsidR="00886321">
        <w:t>2011.</w:t>
      </w:r>
    </w:p>
    <w:p w14:paraId="70A61C7E" w14:textId="77777777" w:rsidR="008E224E" w:rsidRDefault="005705BC" w:rsidP="0061655C">
      <w:r>
        <w:rPr>
          <w:i/>
        </w:rPr>
        <w:t>Preventive Medicine, 59</w:t>
      </w:r>
      <w:r>
        <w:t xml:space="preserve">, 37-41. </w:t>
      </w:r>
      <w:proofErr w:type="spellStart"/>
      <w:r>
        <w:t>doi:</w:t>
      </w:r>
      <w:hyperlink r:id="rId18">
        <w:r>
          <w:t>http</w:t>
        </w:r>
        <w:proofErr w:type="spellEnd"/>
        <w:r>
          <w:t>://dx.doi.org/10.1016/j.ypmed.2013.11.011</w:t>
        </w:r>
      </w:hyperlink>
    </w:p>
    <w:p w14:paraId="70A61C7F" w14:textId="77777777" w:rsidR="008E224E" w:rsidRDefault="008E224E" w:rsidP="0061655C">
      <w:pPr>
        <w:pStyle w:val="BodyText"/>
        <w:rPr>
          <w:sz w:val="21"/>
        </w:rPr>
      </w:pPr>
    </w:p>
    <w:p w14:paraId="70A61C80" w14:textId="77777777" w:rsidR="008E224E" w:rsidRPr="00886321" w:rsidRDefault="005705BC" w:rsidP="0061655C">
      <w:pPr>
        <w:pStyle w:val="BodyText"/>
        <w:spacing w:before="1"/>
        <w:rPr>
          <w:iCs/>
        </w:rPr>
      </w:pPr>
      <w:r>
        <w:t xml:space="preserve">Reidy, T. J., Sorensen, J. R., &amp; Cunningham, M. D. (2012). Community violence to prison assault: A test of the behavioral continuity hypothesis. </w:t>
      </w:r>
      <w:r>
        <w:rPr>
          <w:i/>
        </w:rPr>
        <w:t xml:space="preserve">Law and Human Behavior, </w:t>
      </w:r>
      <w:r w:rsidRPr="00886321">
        <w:rPr>
          <w:iCs/>
        </w:rPr>
        <w:t>36(4), 356- 363. doi:10.1037/h0093934</w:t>
      </w:r>
    </w:p>
    <w:p w14:paraId="70A61C81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82" w14:textId="33A938B5" w:rsidR="008E224E" w:rsidRDefault="005705BC" w:rsidP="0061655C">
      <w:pPr>
        <w:pStyle w:val="BodyText"/>
        <w:spacing w:before="1"/>
      </w:pPr>
      <w:r>
        <w:t xml:space="preserve">Riehl, B., </w:t>
      </w:r>
      <w:proofErr w:type="spellStart"/>
      <w:r>
        <w:t>Zerriffi</w:t>
      </w:r>
      <w:proofErr w:type="spellEnd"/>
      <w:r>
        <w:t xml:space="preserve">, H., &amp; Naidoo, R. (2015). Effects of community-based </w:t>
      </w:r>
      <w:proofErr w:type="gramStart"/>
      <w:r w:rsidR="00886321">
        <w:t>natural  r</w:t>
      </w:r>
      <w:r>
        <w:t>esource</w:t>
      </w:r>
      <w:proofErr w:type="gramEnd"/>
      <w:r>
        <w:t xml:space="preserve"> management on household welfare in Namibia. </w:t>
      </w:r>
      <w:proofErr w:type="spellStart"/>
      <w:r>
        <w:rPr>
          <w:i/>
        </w:rPr>
        <w:t>Plos</w:t>
      </w:r>
      <w:proofErr w:type="spellEnd"/>
      <w:r>
        <w:rPr>
          <w:i/>
        </w:rPr>
        <w:t xml:space="preserve"> One, 10</w:t>
      </w:r>
      <w:r>
        <w:t xml:space="preserve">(5), 1-23. </w:t>
      </w:r>
      <w:proofErr w:type="gramStart"/>
      <w:r>
        <w:t>doi:10.1371/journal.pone</w:t>
      </w:r>
      <w:proofErr w:type="gramEnd"/>
      <w:r>
        <w:t>.0125531</w:t>
      </w:r>
    </w:p>
    <w:p w14:paraId="70A61C83" w14:textId="77777777" w:rsidR="008E224E" w:rsidRDefault="008E224E" w:rsidP="0061655C">
      <w:pPr>
        <w:pStyle w:val="BodyText"/>
        <w:spacing w:before="2"/>
        <w:rPr>
          <w:sz w:val="20"/>
        </w:rPr>
      </w:pPr>
    </w:p>
    <w:p w14:paraId="70A61C84" w14:textId="77777777" w:rsidR="008E224E" w:rsidRDefault="005705BC" w:rsidP="0061655C">
      <w:pPr>
        <w:pStyle w:val="BodyText"/>
      </w:pPr>
      <w:r>
        <w:t xml:space="preserve">Rodgers, R.F., Paxton, S.J. &amp; </w:t>
      </w:r>
      <w:proofErr w:type="spellStart"/>
      <w:r>
        <w:t>Chabrol</w:t>
      </w:r>
      <w:proofErr w:type="spellEnd"/>
      <w:r>
        <w:t xml:space="preserve">, H. (2010) Depression as a moderator of sociocultural influences on eating disorder symptoms in adolescent females and males. </w:t>
      </w:r>
      <w:r>
        <w:rPr>
          <w:i/>
        </w:rPr>
        <w:t xml:space="preserve">Journal of Youth &amp; Adolescence </w:t>
      </w:r>
      <w:r>
        <w:t>39(4):393-402. doi:10.1007/s10964-009-9431-y</w:t>
      </w:r>
    </w:p>
    <w:p w14:paraId="70A61C85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86" w14:textId="77777777" w:rsidR="008E224E" w:rsidRDefault="005705BC" w:rsidP="0061655C">
      <w:pPr>
        <w:pStyle w:val="BodyText"/>
      </w:pPr>
      <w:r>
        <w:t xml:space="preserve">Rowan, Z.R. (2016) Social risk factors of black and white adolescents’ substance use: The differential role of siblings and best friends. </w:t>
      </w:r>
      <w:r>
        <w:rPr>
          <w:i/>
        </w:rPr>
        <w:t xml:space="preserve">Journal of Youth &amp; Adolescence </w:t>
      </w:r>
      <w:r>
        <w:t>45(7), 1482- 1496.</w:t>
      </w:r>
      <w:r>
        <w:rPr>
          <w:shd w:val="clear" w:color="auto" w:fill="FBFBFB"/>
        </w:rPr>
        <w:t xml:space="preserve"> doi:10.1007/s10964-016-0473-7</w:t>
      </w:r>
    </w:p>
    <w:p w14:paraId="70A61C87" w14:textId="17BE3595" w:rsidR="008E224E" w:rsidRDefault="008E224E" w:rsidP="0061655C">
      <w:pPr>
        <w:pStyle w:val="BodyText"/>
        <w:spacing w:before="6"/>
        <w:rPr>
          <w:sz w:val="20"/>
        </w:rPr>
      </w:pPr>
    </w:p>
    <w:p w14:paraId="70A61C88" w14:textId="41BB81C9" w:rsidR="008E224E" w:rsidRDefault="005705BC" w:rsidP="0061655C">
      <w:pPr>
        <w:pStyle w:val="BodyText"/>
      </w:pPr>
      <w:r>
        <w:t xml:space="preserve">Schumann, L., Craig, W. &amp; </w:t>
      </w:r>
      <w:proofErr w:type="spellStart"/>
      <w:r>
        <w:t>Rosu</w:t>
      </w:r>
      <w:proofErr w:type="spellEnd"/>
      <w:r>
        <w:t xml:space="preserve">, A. (2014) Power differentials in bullying: Individuals in a community context. </w:t>
      </w:r>
      <w:r>
        <w:rPr>
          <w:i/>
        </w:rPr>
        <w:t xml:space="preserve">Journal of Interpersonal Violence </w:t>
      </w:r>
      <w:r>
        <w:t>29(5), 846-865. doi:10.1177/0886260513505708</w:t>
      </w:r>
    </w:p>
    <w:p w14:paraId="516ED7E2" w14:textId="245CC71B" w:rsidR="00E20E86" w:rsidRDefault="00E20E86" w:rsidP="0061655C">
      <w:pPr>
        <w:pStyle w:val="BodyText"/>
      </w:pPr>
    </w:p>
    <w:p w14:paraId="164F0DA9" w14:textId="71AD6988" w:rsidR="00E20E86" w:rsidRPr="00E20E86" w:rsidRDefault="00E20E86" w:rsidP="0061655C">
      <w:pPr>
        <w:pStyle w:val="BodyText"/>
        <w:rPr>
          <w:iCs/>
        </w:rPr>
      </w:pPr>
      <w:r>
        <w:t xml:space="preserve">Schwartz, D., </w:t>
      </w:r>
      <w:proofErr w:type="spellStart"/>
      <w:r>
        <w:t>Kelleghan</w:t>
      </w:r>
      <w:proofErr w:type="spellEnd"/>
      <w:r>
        <w:t xml:space="preserve">, A., </w:t>
      </w:r>
      <w:proofErr w:type="spellStart"/>
      <w:r>
        <w:t>Malamut</w:t>
      </w:r>
      <w:proofErr w:type="spellEnd"/>
      <w:r>
        <w:t xml:space="preserve">, S., Mali, L., </w:t>
      </w:r>
      <w:proofErr w:type="spellStart"/>
      <w:r>
        <w:t>Ryjova</w:t>
      </w:r>
      <w:proofErr w:type="spellEnd"/>
      <w:r>
        <w:t xml:space="preserve">, Y., </w:t>
      </w:r>
      <w:proofErr w:type="spellStart"/>
      <w:r>
        <w:t>Hopmeyer</w:t>
      </w:r>
      <w:proofErr w:type="spellEnd"/>
      <w:r>
        <w:t xml:space="preserve">, A. &amp; Luo, T. (2019) Distinct modalities of electronic communication and school adjustment. </w:t>
      </w:r>
      <w:r>
        <w:rPr>
          <w:i/>
        </w:rPr>
        <w:t>Journal of Youth &amp; Adolescence</w:t>
      </w:r>
      <w:r>
        <w:rPr>
          <w:iCs/>
        </w:rPr>
        <w:t xml:space="preserve"> 48:1452-1468. </w:t>
      </w:r>
      <w:r w:rsidR="005705BC">
        <w:t>DOI: 10.1007/s10964-019-01061-8</w:t>
      </w:r>
    </w:p>
    <w:p w14:paraId="70A61C89" w14:textId="77777777" w:rsidR="008E224E" w:rsidRDefault="008E224E" w:rsidP="0061655C">
      <w:pPr>
        <w:pStyle w:val="BodyText"/>
        <w:spacing w:before="1"/>
        <w:rPr>
          <w:sz w:val="21"/>
        </w:rPr>
      </w:pPr>
    </w:p>
    <w:p w14:paraId="70A61C8A" w14:textId="77777777" w:rsidR="008E224E" w:rsidRDefault="005705BC" w:rsidP="0061655C">
      <w:pPr>
        <w:pStyle w:val="BodyText"/>
      </w:pPr>
      <w:r>
        <w:t xml:space="preserve">Schwartz, D., Kelly, B.M., Mali, L.V. &amp; Duong, M.T. (2016) Exposure to violence in the community predicts friendships with academically disengaged peers during middle adolescence. </w:t>
      </w:r>
      <w:r>
        <w:rPr>
          <w:i/>
        </w:rPr>
        <w:t xml:space="preserve">Journal of Youth &amp; Adolescence </w:t>
      </w:r>
      <w:r>
        <w:t>45:1786-1799. DOI 10.1007/s10964-016-0485-3</w:t>
      </w:r>
    </w:p>
    <w:p w14:paraId="70A61C8B" w14:textId="77777777" w:rsidR="008E224E" w:rsidRDefault="008E224E" w:rsidP="0061655C">
      <w:pPr>
        <w:pStyle w:val="BodyText"/>
        <w:spacing w:before="4"/>
        <w:rPr>
          <w:sz w:val="21"/>
        </w:rPr>
      </w:pPr>
    </w:p>
    <w:p w14:paraId="70A61C8C" w14:textId="77777777" w:rsidR="008E224E" w:rsidRDefault="005705BC" w:rsidP="0061655C">
      <w:pPr>
        <w:pStyle w:val="BodyText"/>
        <w:ind w:right="458"/>
        <w:jc w:val="both"/>
      </w:pPr>
      <w:r>
        <w:t xml:space="preserve">Shakib, S., &amp; </w:t>
      </w:r>
      <w:proofErr w:type="spellStart"/>
      <w:r>
        <w:t>Veliz</w:t>
      </w:r>
      <w:proofErr w:type="spellEnd"/>
      <w:r>
        <w:t xml:space="preserve">, P. (2013). Race, </w:t>
      </w:r>
      <w:proofErr w:type="gramStart"/>
      <w:r>
        <w:t>sport</w:t>
      </w:r>
      <w:proofErr w:type="gramEnd"/>
      <w:r>
        <w:t xml:space="preserve"> and social support: A comparison between African American and white youths’ perceptions of social support for sport participation. </w:t>
      </w:r>
      <w:r>
        <w:rPr>
          <w:i/>
        </w:rPr>
        <w:t>International Review for the Sociology of Sport, 48</w:t>
      </w:r>
      <w:r>
        <w:t>(3), 295-317. doi:10.1177/1012690212439172</w:t>
      </w:r>
    </w:p>
    <w:p w14:paraId="70A61C8D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70A61C8E" w14:textId="77777777" w:rsidR="008E224E" w:rsidRDefault="005705BC" w:rsidP="0061655C">
      <w:pPr>
        <w:pStyle w:val="BodyText"/>
        <w:ind w:right="292"/>
      </w:pPr>
      <w:r>
        <w:t xml:space="preserve">Slater, A., &amp; Tiggemann, M. (2012). Time since menarche and sport participation as predictors of self-objectification: A longitudinal study of adolescent girls. </w:t>
      </w:r>
      <w:r>
        <w:rPr>
          <w:i/>
        </w:rPr>
        <w:t>Sex Roles, 67</w:t>
      </w:r>
      <w:r>
        <w:t>(9), 571-581. doi:10.1007/s11199-012-0200-0</w:t>
      </w:r>
    </w:p>
    <w:p w14:paraId="70A61C8F" w14:textId="77777777" w:rsidR="008E224E" w:rsidRDefault="008E224E" w:rsidP="0061655C">
      <w:pPr>
        <w:pStyle w:val="BodyText"/>
        <w:spacing w:before="3"/>
        <w:rPr>
          <w:sz w:val="20"/>
        </w:rPr>
      </w:pPr>
    </w:p>
    <w:p w14:paraId="74262C6E" w14:textId="77777777" w:rsidR="008B4422" w:rsidRDefault="008B4422" w:rsidP="0061655C">
      <w:pPr>
        <w:pStyle w:val="BodyText"/>
        <w:spacing w:before="1"/>
      </w:pPr>
      <w:r w:rsidRPr="005C0CC1">
        <w:t xml:space="preserve">Smith, E.P., Osgood, D.W., Oh, Y &amp; Caldwell, L.C. (2018) Promoting afterschool quality and positive youth development: Cluster randomized trial of the Pax Good Behavior Game. </w:t>
      </w:r>
    </w:p>
    <w:p w14:paraId="0A6EEBF5" w14:textId="77777777" w:rsidR="008B4422" w:rsidRDefault="008B4422" w:rsidP="0061655C">
      <w:pPr>
        <w:pStyle w:val="BodyText"/>
        <w:spacing w:before="1"/>
      </w:pPr>
    </w:p>
    <w:p w14:paraId="70A61C94" w14:textId="77837D68" w:rsidR="008E224E" w:rsidRDefault="005705BC" w:rsidP="0061655C">
      <w:pPr>
        <w:pStyle w:val="BodyText"/>
        <w:spacing w:before="1"/>
      </w:pPr>
      <w:proofErr w:type="spellStart"/>
      <w:r>
        <w:t>Solmeyer</w:t>
      </w:r>
      <w:proofErr w:type="spellEnd"/>
      <w:r>
        <w:t xml:space="preserve">, A.R., Feinberg, M.E., Coffman, D.L. &amp; Jones, D.E. (2014) The effects of the Family Foundations prevention program on coparenting and child adjustment: A mediation analysis. </w:t>
      </w:r>
      <w:r>
        <w:rPr>
          <w:i/>
        </w:rPr>
        <w:t xml:space="preserve">Prevention Science </w:t>
      </w:r>
      <w:r>
        <w:t>15(2), 213-223. doi:10.1007/s11121-013-0366-x</w:t>
      </w:r>
    </w:p>
    <w:p w14:paraId="70A61C95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63CFECE8" w14:textId="77777777" w:rsidR="008B4422" w:rsidRPr="005C0CC1" w:rsidRDefault="008B4422" w:rsidP="008B4422">
      <w:pPr>
        <w:pStyle w:val="Default"/>
        <w:spacing w:after="240"/>
        <w:rPr>
          <w:color w:val="auto"/>
          <w:sz w:val="22"/>
          <w:szCs w:val="22"/>
        </w:rPr>
      </w:pPr>
      <w:proofErr w:type="spellStart"/>
      <w:r w:rsidRPr="005C0CC1">
        <w:rPr>
          <w:color w:val="auto"/>
          <w:sz w:val="22"/>
          <w:szCs w:val="22"/>
        </w:rPr>
        <w:t>Sorkkila</w:t>
      </w:r>
      <w:proofErr w:type="spellEnd"/>
      <w:r w:rsidRPr="005C0CC1">
        <w:rPr>
          <w:color w:val="auto"/>
          <w:sz w:val="22"/>
          <w:szCs w:val="22"/>
        </w:rPr>
        <w:t xml:space="preserve">, M., </w:t>
      </w:r>
      <w:proofErr w:type="spellStart"/>
      <w:r w:rsidRPr="005C0CC1">
        <w:rPr>
          <w:color w:val="auto"/>
          <w:sz w:val="22"/>
          <w:szCs w:val="22"/>
        </w:rPr>
        <w:t>Kaisa</w:t>
      </w:r>
      <w:proofErr w:type="spellEnd"/>
      <w:r w:rsidRPr="005C0CC1">
        <w:rPr>
          <w:color w:val="auto"/>
          <w:sz w:val="22"/>
          <w:szCs w:val="22"/>
        </w:rPr>
        <w:t xml:space="preserve">, A. &amp; </w:t>
      </w:r>
      <w:proofErr w:type="spellStart"/>
      <w:r w:rsidRPr="005C0CC1">
        <w:rPr>
          <w:color w:val="auto"/>
          <w:sz w:val="22"/>
          <w:szCs w:val="22"/>
        </w:rPr>
        <w:t>Ryba</w:t>
      </w:r>
      <w:proofErr w:type="spellEnd"/>
      <w:r w:rsidRPr="005C0CC1">
        <w:rPr>
          <w:color w:val="auto"/>
          <w:sz w:val="22"/>
          <w:szCs w:val="22"/>
        </w:rPr>
        <w:t xml:space="preserve">, T.V. (2017) A person-oriented approach to sport and school </w:t>
      </w:r>
      <w:proofErr w:type="spellStart"/>
      <w:r w:rsidRPr="005C0CC1">
        <w:rPr>
          <w:color w:val="auto"/>
          <w:sz w:val="22"/>
          <w:szCs w:val="22"/>
        </w:rPr>
        <w:t>burnut</w:t>
      </w:r>
      <w:proofErr w:type="spellEnd"/>
      <w:r w:rsidRPr="005C0CC1">
        <w:rPr>
          <w:color w:val="auto"/>
          <w:sz w:val="22"/>
          <w:szCs w:val="22"/>
        </w:rPr>
        <w:t xml:space="preserve"> in adolescent Student-athletes: The role of individual and parental expectations. </w:t>
      </w:r>
      <w:r w:rsidRPr="005C0CC1">
        <w:rPr>
          <w:i/>
          <w:color w:val="auto"/>
          <w:sz w:val="22"/>
          <w:szCs w:val="22"/>
        </w:rPr>
        <w:t>Psychology of Sport &amp; Exercise</w:t>
      </w:r>
      <w:r w:rsidRPr="005C0CC1">
        <w:rPr>
          <w:color w:val="auto"/>
          <w:sz w:val="22"/>
          <w:szCs w:val="22"/>
        </w:rPr>
        <w:t xml:space="preserve"> 28:58-67. DOI: 10.1016/j.psychsport.2016.10.004.</w:t>
      </w:r>
    </w:p>
    <w:p w14:paraId="70A61C96" w14:textId="77777777" w:rsidR="008E224E" w:rsidRDefault="005705BC" w:rsidP="0061655C">
      <w:pPr>
        <w:pStyle w:val="BodyText"/>
      </w:pPr>
      <w:r>
        <w:t xml:space="preserve">Taft, A. J., Hooker, L., Humphreys, C., Hegarty, K., Walter, R., Adams, C., et al. (2015). Maternal and child health nurse screening and care for mothers experiencing domestic violence (MOVE): A cluster </w:t>
      </w:r>
      <w:proofErr w:type="spellStart"/>
      <w:r>
        <w:t>randomised</w:t>
      </w:r>
      <w:proofErr w:type="spellEnd"/>
      <w:r>
        <w:t xml:space="preserve"> trial. </w:t>
      </w:r>
      <w:r>
        <w:rPr>
          <w:i/>
        </w:rPr>
        <w:t>BMC Medicine, 13</w:t>
      </w:r>
      <w:r>
        <w:t>(1), 1-10. doi:10.1186/s12916-015-0375- 7</w:t>
      </w:r>
    </w:p>
    <w:p w14:paraId="70A61C97" w14:textId="77777777" w:rsidR="008E224E" w:rsidRDefault="008E224E" w:rsidP="0061655C">
      <w:pPr>
        <w:pStyle w:val="BodyText"/>
        <w:spacing w:before="1"/>
        <w:rPr>
          <w:sz w:val="20"/>
        </w:rPr>
      </w:pPr>
    </w:p>
    <w:p w14:paraId="70A61C98" w14:textId="77777777" w:rsidR="008E224E" w:rsidRDefault="005705BC" w:rsidP="0061655C">
      <w:pPr>
        <w:pStyle w:val="BodyText"/>
      </w:pPr>
      <w:proofErr w:type="spellStart"/>
      <w:r>
        <w:t>Teles</w:t>
      </w:r>
      <w:proofErr w:type="spellEnd"/>
      <w:r>
        <w:t xml:space="preserve">, C.D., Ribeiro, J.L.D., Tinoco, M.A.C. Y&amp; </w:t>
      </w:r>
      <w:proofErr w:type="spellStart"/>
      <w:r>
        <w:t>Schwengber</w:t>
      </w:r>
      <w:proofErr w:type="spellEnd"/>
      <w:r>
        <w:t xml:space="preserve"> ten </w:t>
      </w:r>
      <w:proofErr w:type="spellStart"/>
      <w:r>
        <w:t>Caten</w:t>
      </w:r>
      <w:proofErr w:type="spellEnd"/>
      <w:r>
        <w:t xml:space="preserve">, C. (2015) Characterization of the adoption of environmental management practices in large Brazilian companies. </w:t>
      </w:r>
      <w:r>
        <w:rPr>
          <w:i/>
        </w:rPr>
        <w:t xml:space="preserve">Journal of Cleaner Production </w:t>
      </w:r>
      <w:r>
        <w:t xml:space="preserve">86, 256-264, </w:t>
      </w:r>
      <w:hyperlink r:id="rId19">
        <w:r>
          <w:rPr>
            <w:u w:val="single"/>
          </w:rPr>
          <w:t>http://dx.doi.org/10.1016/j.jclepro.2014.08.048</w:t>
        </w:r>
      </w:hyperlink>
    </w:p>
    <w:p w14:paraId="70A61C99" w14:textId="77777777" w:rsidR="008E224E" w:rsidRDefault="008E224E" w:rsidP="0061655C">
      <w:pPr>
        <w:pStyle w:val="BodyText"/>
        <w:spacing w:before="10"/>
        <w:rPr>
          <w:sz w:val="12"/>
        </w:rPr>
      </w:pPr>
    </w:p>
    <w:p w14:paraId="70A61C9A" w14:textId="77777777" w:rsidR="008E224E" w:rsidRDefault="005705BC" w:rsidP="0061655C">
      <w:pPr>
        <w:pStyle w:val="BodyText"/>
        <w:spacing w:before="96"/>
      </w:pPr>
      <w:proofErr w:type="spellStart"/>
      <w:r>
        <w:t>Urbanek</w:t>
      </w:r>
      <w:proofErr w:type="spellEnd"/>
      <w:r>
        <w:t xml:space="preserve">, R.E., Nielsen, C.K., Davenport, M.A. &amp; Woodson, B.D. (2015) Perceived and desired outcomes of suburban deer management methods. </w:t>
      </w:r>
      <w:r>
        <w:rPr>
          <w:i/>
        </w:rPr>
        <w:t xml:space="preserve">Wildlife Management </w:t>
      </w:r>
      <w:r>
        <w:t>79(4), 647-661.</w:t>
      </w:r>
    </w:p>
    <w:p w14:paraId="70A61C9B" w14:textId="79864824" w:rsidR="008E224E" w:rsidRDefault="005705BC" w:rsidP="0061655C">
      <w:pPr>
        <w:pStyle w:val="BodyText"/>
        <w:spacing w:before="6"/>
      </w:pPr>
      <w:r>
        <w:t>DOI: 10.1002/jwmg.871</w:t>
      </w:r>
    </w:p>
    <w:p w14:paraId="2F8A863D" w14:textId="704CA10F" w:rsidR="005705BC" w:rsidRDefault="005705BC" w:rsidP="0061655C">
      <w:pPr>
        <w:pStyle w:val="BodyText"/>
        <w:spacing w:before="6"/>
      </w:pPr>
    </w:p>
    <w:p w14:paraId="46CBA08E" w14:textId="021B2B22" w:rsidR="005705BC" w:rsidRPr="005705BC" w:rsidRDefault="005705BC" w:rsidP="0061655C">
      <w:pPr>
        <w:pStyle w:val="BodyText"/>
        <w:spacing w:before="6"/>
      </w:pPr>
      <w:proofErr w:type="spellStart"/>
      <w:r>
        <w:t>Vannucci</w:t>
      </w:r>
      <w:proofErr w:type="spellEnd"/>
      <w:r>
        <w:t xml:space="preserve">, A. &amp; McCauley </w:t>
      </w:r>
      <w:proofErr w:type="spellStart"/>
      <w:r>
        <w:t>Ohannessian</w:t>
      </w:r>
      <w:proofErr w:type="spellEnd"/>
      <w:r>
        <w:t xml:space="preserve">, C. (2019) Social media use subgroups differentially predict psychosocial well-being during early adolescence. </w:t>
      </w:r>
      <w:r>
        <w:rPr>
          <w:i/>
          <w:iCs/>
        </w:rPr>
        <w:t>Journal of Youth &amp; Adolescence</w:t>
      </w:r>
      <w:r>
        <w:t xml:space="preserve"> 48:1469-1493 DOI: 10.1007/s10964-019-01060-9</w:t>
      </w:r>
    </w:p>
    <w:p w14:paraId="70A61C9C" w14:textId="77777777" w:rsidR="008E224E" w:rsidRDefault="008E224E" w:rsidP="0061655C">
      <w:pPr>
        <w:pStyle w:val="BodyText"/>
        <w:spacing w:before="7"/>
        <w:rPr>
          <w:sz w:val="20"/>
        </w:rPr>
      </w:pPr>
    </w:p>
    <w:p w14:paraId="70A61C9D" w14:textId="77777777" w:rsidR="008E224E" w:rsidRDefault="005705BC" w:rsidP="0061655C">
      <w:pPr>
        <w:pStyle w:val="BodyText"/>
      </w:pPr>
      <w:r>
        <w:t xml:space="preserve">Vaughan, M. B., &amp; </w:t>
      </w:r>
      <w:proofErr w:type="spellStart"/>
      <w:r>
        <w:t>Ardoin</w:t>
      </w:r>
      <w:proofErr w:type="spellEnd"/>
      <w:r>
        <w:t xml:space="preserve">, N. M. (2014). The implications of differing tourist/resident </w:t>
      </w:r>
      <w:proofErr w:type="gramStart"/>
      <w:r>
        <w:t>perceptions</w:t>
      </w:r>
      <w:proofErr w:type="gramEnd"/>
      <w:r>
        <w:t xml:space="preserve"> for community-based resource management: A Hawaiian coastal resource area study. </w:t>
      </w:r>
      <w:r>
        <w:rPr>
          <w:i/>
        </w:rPr>
        <w:t>Journal of Sustainable Tourism, 22</w:t>
      </w:r>
      <w:r>
        <w:t>(1), 50-68. doi:10.1080/09669582.2013.802326</w:t>
      </w:r>
    </w:p>
    <w:p w14:paraId="70A61C9E" w14:textId="77777777" w:rsidR="008E224E" w:rsidRDefault="008E224E" w:rsidP="0061655C">
      <w:pPr>
        <w:pStyle w:val="BodyText"/>
        <w:spacing w:before="9"/>
        <w:rPr>
          <w:sz w:val="20"/>
        </w:rPr>
      </w:pPr>
    </w:p>
    <w:p w14:paraId="70A61C9F" w14:textId="77777777" w:rsidR="008E224E" w:rsidRDefault="005705BC" w:rsidP="0061655C">
      <w:r>
        <w:t xml:space="preserve">Vest, A. E., &amp; Simpkins, S. D. (2013). When is sport participation risky or protective for alcohol use? The role of teammates, friendships, and popularity. </w:t>
      </w:r>
      <w:r>
        <w:rPr>
          <w:i/>
        </w:rPr>
        <w:t>New Directions for Child &amp; Adolescent Development, 2013</w:t>
      </w:r>
      <w:r>
        <w:t>(140), 37-55. doi:10.1002/cad.20036</w:t>
      </w:r>
    </w:p>
    <w:p w14:paraId="70A61CA0" w14:textId="77777777" w:rsidR="008E224E" w:rsidRDefault="008E224E" w:rsidP="0061655C">
      <w:pPr>
        <w:pStyle w:val="BodyText"/>
        <w:spacing w:before="10"/>
        <w:rPr>
          <w:sz w:val="20"/>
        </w:rPr>
      </w:pPr>
    </w:p>
    <w:p w14:paraId="70A61CA1" w14:textId="77777777" w:rsidR="008E224E" w:rsidRDefault="005705BC" w:rsidP="0061655C">
      <w:pPr>
        <w:pStyle w:val="BodyText"/>
      </w:pPr>
      <w:r>
        <w:t xml:space="preserve">West, T.A.P., Grogan, K.A., Swisher, M.E., Caviglia-Harris, J.L., Sills, E., Harris, D., Roberts, D. &amp; Putz, F.E. (2018) A hybrid optimization-agent-based model of REDD+ payments to households on an old deforestation frontier in the Brazilian Amazon. </w:t>
      </w:r>
      <w:r>
        <w:rPr>
          <w:i/>
        </w:rPr>
        <w:t xml:space="preserve">Environmental Modelling &amp; Software </w:t>
      </w:r>
      <w:r>
        <w:t>100: 159-174. DOI: 10.1016/j.envsoft.2017.11.007.</w:t>
      </w:r>
    </w:p>
    <w:p w14:paraId="70A61CA2" w14:textId="77777777" w:rsidR="008E224E" w:rsidRDefault="008E224E" w:rsidP="0061655C">
      <w:pPr>
        <w:pStyle w:val="BodyText"/>
        <w:rPr>
          <w:sz w:val="21"/>
        </w:rPr>
      </w:pPr>
    </w:p>
    <w:p w14:paraId="70A61CA3" w14:textId="6D7D6D2E" w:rsidR="008E224E" w:rsidRDefault="005705BC" w:rsidP="0061655C">
      <w:pPr>
        <w:rPr>
          <w:sz w:val="20"/>
        </w:rPr>
      </w:pPr>
      <w:r>
        <w:t xml:space="preserve">White, J., Kennedy, L.M., Christie, M.E. (2017) Do </w:t>
      </w:r>
      <w:proofErr w:type="gramStart"/>
      <w:r>
        <w:t>perceptions</w:t>
      </w:r>
      <w:proofErr w:type="gramEnd"/>
      <w:r>
        <w:t xml:space="preserve"> of the red-tailed hawk indicate a human-wildlife conflict on the island of La </w:t>
      </w:r>
      <w:proofErr w:type="spellStart"/>
      <w:r>
        <w:t>Gonave</w:t>
      </w:r>
      <w:proofErr w:type="spellEnd"/>
      <w:r>
        <w:t xml:space="preserve">, Haiti? </w:t>
      </w:r>
      <w:r>
        <w:rPr>
          <w:i/>
        </w:rPr>
        <w:t xml:space="preserve">Singapore Journal of Tropical Geography </w:t>
      </w:r>
      <w:r>
        <w:t xml:space="preserve">38(2), 258-268. </w:t>
      </w:r>
      <w:r>
        <w:rPr>
          <w:sz w:val="20"/>
        </w:rPr>
        <w:t>DOI: 10.1111/sjtg.12189</w:t>
      </w:r>
    </w:p>
    <w:p w14:paraId="7FD27AC3" w14:textId="48BC9130" w:rsidR="008B4422" w:rsidRDefault="008B4422" w:rsidP="0061655C">
      <w:pPr>
        <w:rPr>
          <w:sz w:val="20"/>
        </w:rPr>
      </w:pPr>
    </w:p>
    <w:p w14:paraId="6B4AA26A" w14:textId="77777777" w:rsidR="008B4422" w:rsidRPr="005C0CC1" w:rsidRDefault="008B4422" w:rsidP="008B4422">
      <w:pPr>
        <w:pStyle w:val="Default"/>
        <w:spacing w:after="240"/>
        <w:rPr>
          <w:color w:val="auto"/>
          <w:sz w:val="22"/>
          <w:szCs w:val="22"/>
        </w:rPr>
      </w:pPr>
      <w:r w:rsidRPr="005C0CC1">
        <w:rPr>
          <w:color w:val="auto"/>
          <w:sz w:val="22"/>
          <w:szCs w:val="22"/>
        </w:rPr>
        <w:t>Williams NJ, Glisson C. Reducing turnover is not enough: The need for proficient organizational cultures to support positive youth outcomes in child welfare. </w:t>
      </w:r>
      <w:r w:rsidRPr="005C0CC1">
        <w:rPr>
          <w:i/>
          <w:iCs/>
          <w:color w:val="auto"/>
          <w:sz w:val="22"/>
          <w:szCs w:val="22"/>
        </w:rPr>
        <w:t>Children &amp; Youth Services Review</w:t>
      </w:r>
      <w:r w:rsidRPr="005C0CC1">
        <w:rPr>
          <w:color w:val="auto"/>
          <w:sz w:val="22"/>
          <w:szCs w:val="22"/>
        </w:rPr>
        <w:t xml:space="preserve">. 2013;35(11):1871-1877.  </w:t>
      </w:r>
      <w:proofErr w:type="spellStart"/>
      <w:r w:rsidRPr="005C0CC1">
        <w:rPr>
          <w:color w:val="auto"/>
          <w:sz w:val="22"/>
          <w:szCs w:val="22"/>
        </w:rPr>
        <w:t>doi</w:t>
      </w:r>
      <w:proofErr w:type="spellEnd"/>
      <w:r w:rsidRPr="005C0CC1">
        <w:rPr>
          <w:color w:val="auto"/>
          <w:sz w:val="22"/>
          <w:szCs w:val="22"/>
        </w:rPr>
        <w:t>: 10.1016/j.childyouth.2013.09.002.</w:t>
      </w:r>
    </w:p>
    <w:p w14:paraId="2945A556" w14:textId="77777777" w:rsidR="008B4422" w:rsidRPr="005C0CC1" w:rsidRDefault="008B4422" w:rsidP="008B4422"/>
    <w:p w14:paraId="051AAC24" w14:textId="77777777" w:rsidR="008B4422" w:rsidRDefault="008B4422" w:rsidP="0061655C">
      <w:pPr>
        <w:rPr>
          <w:sz w:val="20"/>
        </w:rPr>
      </w:pPr>
    </w:p>
    <w:sectPr w:rsidR="008B4422">
      <w:footerReference w:type="default" r:id="rId20"/>
      <w:pgSz w:w="12240" w:h="15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4ED31" w14:textId="77777777" w:rsidR="0061655C" w:rsidRDefault="0061655C" w:rsidP="0061655C">
      <w:r>
        <w:separator/>
      </w:r>
    </w:p>
  </w:endnote>
  <w:endnote w:type="continuationSeparator" w:id="0">
    <w:p w14:paraId="0772F11A" w14:textId="77777777" w:rsidR="0061655C" w:rsidRDefault="0061655C" w:rsidP="0061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77A2" w14:textId="7AE7C175" w:rsidR="0061655C" w:rsidRDefault="0061655C">
    <w:pPr>
      <w:pStyle w:val="Footer"/>
    </w:pPr>
    <w:r>
      <w:t xml:space="preserve">FYC 6800 Assignment 3 Articles – List A --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85697BD" w14:textId="77777777" w:rsidR="0061655C" w:rsidRDefault="0061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75B1D" w14:textId="77777777" w:rsidR="0061655C" w:rsidRDefault="0061655C" w:rsidP="0061655C">
      <w:r>
        <w:separator/>
      </w:r>
    </w:p>
  </w:footnote>
  <w:footnote w:type="continuationSeparator" w:id="0">
    <w:p w14:paraId="26394AA5" w14:textId="77777777" w:rsidR="0061655C" w:rsidRDefault="0061655C" w:rsidP="0061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E"/>
    <w:rsid w:val="003215DD"/>
    <w:rsid w:val="004E08BB"/>
    <w:rsid w:val="005705BC"/>
    <w:rsid w:val="005976B2"/>
    <w:rsid w:val="0061655C"/>
    <w:rsid w:val="00886321"/>
    <w:rsid w:val="00897409"/>
    <w:rsid w:val="008B4422"/>
    <w:rsid w:val="008E224E"/>
    <w:rsid w:val="00AA171D"/>
    <w:rsid w:val="00B97A9C"/>
    <w:rsid w:val="00C03D38"/>
    <w:rsid w:val="00DE45B8"/>
    <w:rsid w:val="00E20E86"/>
    <w:rsid w:val="00F9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61C0E"/>
  <w15:docId w15:val="{A9031327-DCC9-45ED-A9CF-8BFCE8F8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6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55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16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55C"/>
    <w:rPr>
      <w:rFonts w:ascii="Arial" w:eastAsia="Arial" w:hAnsi="Arial" w:cs="Arial"/>
      <w:lang w:bidi="en-US"/>
    </w:rPr>
  </w:style>
  <w:style w:type="paragraph" w:styleId="NormalWeb">
    <w:name w:val="Normal (Web)"/>
    <w:basedOn w:val="Normal"/>
    <w:uiPriority w:val="99"/>
    <w:semiHidden/>
    <w:unhideWhenUsed/>
    <w:rsid w:val="008B44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8B4422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avb.2015.05.016" TargetMode="External"/><Relationship Id="rId13" Type="http://schemas.openxmlformats.org/officeDocument/2006/relationships/hyperlink" Target="http://dx.doi.org/10.1016/j.childyouth.2013.12.007" TargetMode="External"/><Relationship Id="rId18" Type="http://schemas.openxmlformats.org/officeDocument/2006/relationships/hyperlink" Target="http://dx.doi.org/10.1016/j.ypmed.2013.11.01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x.doi.org/10.1016/j.jeem.2012.09.004" TargetMode="External"/><Relationship Id="rId12" Type="http://schemas.openxmlformats.org/officeDocument/2006/relationships/hyperlink" Target="http://dx.doi.org/10.1016/j.appdev.2015.03.002" TargetMode="External"/><Relationship Id="rId17" Type="http://schemas.openxmlformats.org/officeDocument/2006/relationships/hyperlink" Target="http://dx.doi.org/10.1080/09640568.2014.9249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biocon.2018.03.036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dx.doi.org/10.1016/j.ssresearch.2015.05.012" TargetMode="External"/><Relationship Id="rId11" Type="http://schemas.openxmlformats.org/officeDocument/2006/relationships/hyperlink" Target="http://dx.doi.org/10.1016/j.ssresearch.2015.06.012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x.doi.org/10.1016/j.childyouth.2012.01.017" TargetMode="External"/><Relationship Id="rId10" Type="http://schemas.openxmlformats.org/officeDocument/2006/relationships/hyperlink" Target="http://dx.doi.org/10.1016/j.ecolecon.2012.08.015" TargetMode="External"/><Relationship Id="rId19" Type="http://schemas.openxmlformats.org/officeDocument/2006/relationships/hyperlink" Target="http://dx.doi.org/10.1016/j.jclepro.2014.08.0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x.doi.org/10.1016/j.appdev.2015.04.003" TargetMode="External"/><Relationship Id="rId14" Type="http://schemas.openxmlformats.org/officeDocument/2006/relationships/hyperlink" Target="https://doi.org/10.1080/10871209.2017.141433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2786</Words>
  <Characters>18807</Characters>
  <Application>Microsoft Office Word</Application>
  <DocSecurity>0</DocSecurity>
  <Lines>368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Swisher</dc:creator>
  <cp:lastModifiedBy>Swisher,Marilyn E</cp:lastModifiedBy>
  <cp:revision>2</cp:revision>
  <dcterms:created xsi:type="dcterms:W3CDTF">2020-10-07T20:39:00Z</dcterms:created>
  <dcterms:modified xsi:type="dcterms:W3CDTF">2020-10-07T20:39:00Z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2019-08-21T00:00:00Z</vt:filetime>
  </property>
</Properties>
</file>